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5255" w14:textId="77777777" w:rsidR="00B07A7C" w:rsidRPr="00B07A7C" w:rsidRDefault="00B07A7C" w:rsidP="00B07A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Минпросвещения и Рособрнадзор назвали даты проведения ЕГЭ в 2024 году. Документ опубликован на федеральном портале проектов нормативных правовых актов. Рассказываем всё самое главное.</w:t>
      </w:r>
    </w:p>
    <w:p w14:paraId="39E96CA2" w14:textId="77777777" w:rsidR="00B07A7C" w:rsidRPr="00B07A7C" w:rsidRDefault="00B07A7C" w:rsidP="00B07A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b/>
          <w:bCs/>
          <w:sz w:val="24"/>
          <w:szCs w:val="24"/>
          <w:lang w:eastAsia="ru-RU"/>
        </w:rPr>
        <w:t>ЕГЭ (Единый государственный экзамен)</w:t>
      </w:r>
      <w:r w:rsidRPr="00B07A7C">
        <w:rPr>
          <w:rFonts w:eastAsia="Times New Roman" w:cs="Times New Roman"/>
          <w:sz w:val="24"/>
          <w:szCs w:val="24"/>
          <w:lang w:eastAsia="ru-RU"/>
        </w:rPr>
        <w:t xml:space="preserve"> – это централизованный стандартизированный экзамен, который проводится в России для выпускников школ, желающих поступить в вузы. ЕГЭ состоит из нескольких предметов, которые выбираются учащимися в зависимости от специальности, на которую они планируют поступать.</w:t>
      </w:r>
    </w:p>
    <w:p w14:paraId="4AF94FF4" w14:textId="77777777" w:rsidR="00B07A7C" w:rsidRPr="00B07A7C" w:rsidRDefault="00B07A7C" w:rsidP="00B07A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Обычно ЕГЭ проводится в три этапа: досрочный, основной и дополнительный. Досрочный этап проводится в марте-апреле, основной – в мае-июне, а дополнительный – в сентябре. Экзамен проходит в течение нескольких дней, в каждый из которых сдаётся один или два предмета.</w:t>
      </w:r>
    </w:p>
    <w:p w14:paraId="597D19F5" w14:textId="77777777" w:rsidR="00B07A7C" w:rsidRPr="00B07A7C" w:rsidRDefault="00B07A7C" w:rsidP="00B07A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Предметы, по которым проводится ЕГЭ, включают русский язык, математику, иностранные языки (английский, немецкий, французский, испанский, китайский и другие), историю, обществознание, литературу, физику, химию, биологию, географию и информатику.</w:t>
      </w:r>
    </w:p>
    <w:p w14:paraId="2F59AF6F" w14:textId="77777777" w:rsidR="00B07A7C" w:rsidRPr="00B07A7C" w:rsidRDefault="00B07A7C" w:rsidP="00B07A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Результаты ЕГЭ влияют на возможность поступления в вуз и на конкурсный балл при поступлении. Баллы ЕГЭ могут быть переведены в оценки по шкале от 0 до 100.</w:t>
      </w:r>
    </w:p>
    <w:p w14:paraId="1EAC1097" w14:textId="77777777" w:rsidR="00B07A7C" w:rsidRPr="00B07A7C" w:rsidRDefault="00B07A7C" w:rsidP="00B07A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b/>
          <w:bCs/>
          <w:sz w:val="24"/>
          <w:szCs w:val="24"/>
          <w:lang w:eastAsia="ru-RU"/>
        </w:rPr>
        <w:t>Расписание: досрочный, основной и дополнительные периоды</w:t>
      </w:r>
    </w:p>
    <w:p w14:paraId="4A052D79" w14:textId="77777777" w:rsidR="00B07A7C" w:rsidRPr="00B07A7C" w:rsidRDefault="00B07A7C" w:rsidP="00B07A7C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В 2024 году ЕГЭ планируется провести с 22 марта по 1 июля. После общественного обсуждения в проекте могут быть скорректированы некоторые даты, но большая часть останется неизменной.</w:t>
      </w:r>
    </w:p>
    <w:p w14:paraId="43AE52C6" w14:textId="77777777" w:rsidR="00B07A7C" w:rsidRPr="00B07A7C" w:rsidRDefault="00B07A7C" w:rsidP="00B07A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По данным </w:t>
      </w:r>
      <w:hyperlink r:id="rId5" w:tgtFrame="_blank" w:history="1">
        <w:r w:rsidRPr="00B07A7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mos.ru</w:t>
        </w:r>
      </w:hyperlink>
      <w:r w:rsidRPr="00B07A7C">
        <w:rPr>
          <w:rFonts w:eastAsia="Times New Roman" w:cs="Times New Roman"/>
          <w:sz w:val="24"/>
          <w:szCs w:val="24"/>
          <w:lang w:eastAsia="ru-RU"/>
        </w:rPr>
        <w:t>, сдать экзамены в досрочный период могут выпускники 10-х и 11-х классов, которые: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полностью освоили учебный план или индивидуальный учебный план;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не имеют академических задолженностей, получили зачет за итоговое сочинение (изложение) и допуск от педагогического совета школы;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учатся по программам среднего профессионального образования;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учатся в иностранных образовательных организациях.</w:t>
      </w:r>
    </w:p>
    <w:p w14:paraId="11AA4B47" w14:textId="77777777" w:rsidR="00B07A7C" w:rsidRPr="00B07A7C" w:rsidRDefault="00B07A7C" w:rsidP="00B07A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b/>
          <w:bCs/>
          <w:sz w:val="24"/>
          <w:szCs w:val="24"/>
          <w:lang w:eastAsia="ru-RU"/>
        </w:rPr>
        <w:t>Даты досрочного периода ЕГЭ-2024</w:t>
      </w:r>
    </w:p>
    <w:p w14:paraId="4D1691FF" w14:textId="77777777" w:rsidR="00B07A7C" w:rsidRPr="00B07A7C" w:rsidRDefault="00B07A7C" w:rsidP="00B0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22 марта — география, литература;</w:t>
      </w:r>
    </w:p>
    <w:p w14:paraId="75EBCE1B" w14:textId="77777777" w:rsidR="00B07A7C" w:rsidRPr="00B07A7C" w:rsidRDefault="00B07A7C" w:rsidP="00B0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26 марта — русский язык;</w:t>
      </w:r>
    </w:p>
    <w:p w14:paraId="724EE647" w14:textId="77777777" w:rsidR="00B07A7C" w:rsidRPr="00B07A7C" w:rsidRDefault="00B07A7C" w:rsidP="00B0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29 марта — математика (базовый и профильный уровни);</w:t>
      </w:r>
    </w:p>
    <w:p w14:paraId="57E53764" w14:textId="77777777" w:rsidR="00B07A7C" w:rsidRPr="00B07A7C" w:rsidRDefault="00B07A7C" w:rsidP="00B0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2 апреля — биология, иностранные языки (письменная часть), физика;</w:t>
      </w:r>
    </w:p>
    <w:p w14:paraId="0F8ACC13" w14:textId="77777777" w:rsidR="00B07A7C" w:rsidRPr="00B07A7C" w:rsidRDefault="00B07A7C" w:rsidP="00B0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5 апреля — иностранные языки (устная часть);</w:t>
      </w:r>
    </w:p>
    <w:p w14:paraId="5AC3B916" w14:textId="77777777" w:rsidR="00B07A7C" w:rsidRPr="00B07A7C" w:rsidRDefault="00B07A7C" w:rsidP="00B0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9 апреля — информатика, обществознание;</w:t>
      </w:r>
    </w:p>
    <w:p w14:paraId="21A06613" w14:textId="77777777" w:rsidR="00B07A7C" w:rsidRPr="00B07A7C" w:rsidRDefault="00B07A7C" w:rsidP="00B0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12 апреля — история, химия.</w:t>
      </w:r>
    </w:p>
    <w:p w14:paraId="21789BA7" w14:textId="77777777" w:rsidR="00B07A7C" w:rsidRPr="00B07A7C" w:rsidRDefault="00B07A7C" w:rsidP="00B07A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b/>
          <w:bCs/>
          <w:sz w:val="24"/>
          <w:szCs w:val="24"/>
          <w:lang w:eastAsia="ru-RU"/>
        </w:rPr>
        <w:t>Резервные дни досрочного периода</w:t>
      </w:r>
    </w:p>
    <w:p w14:paraId="2AF82AB7" w14:textId="77777777" w:rsidR="00B07A7C" w:rsidRPr="00B07A7C" w:rsidRDefault="00B07A7C" w:rsidP="00B0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15 апреля — русский язык;</w:t>
      </w:r>
    </w:p>
    <w:p w14:paraId="0D8B682E" w14:textId="77777777" w:rsidR="00B07A7C" w:rsidRPr="00B07A7C" w:rsidRDefault="00B07A7C" w:rsidP="00B0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lastRenderedPageBreak/>
        <w:t>18 апреля — математика (базовый и профильный уровни);</w:t>
      </w:r>
    </w:p>
    <w:p w14:paraId="38285AF1" w14:textId="77777777" w:rsidR="00B07A7C" w:rsidRPr="00B07A7C" w:rsidRDefault="00B07A7C" w:rsidP="00B0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19 апреля — биология, иностранные языки (письменная часть), литература, обществознание, физика;</w:t>
      </w:r>
    </w:p>
    <w:p w14:paraId="7F35AC29" w14:textId="77777777" w:rsidR="00B07A7C" w:rsidRPr="00B07A7C" w:rsidRDefault="00B07A7C" w:rsidP="00B0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22 апреля — география, иностранные языки (устная часть), информатика, история, химия.</w:t>
      </w:r>
    </w:p>
    <w:p w14:paraId="491A8E37" w14:textId="77777777" w:rsidR="00B07A7C" w:rsidRPr="00B07A7C" w:rsidRDefault="00B07A7C" w:rsidP="00B07A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7A7C">
        <w:rPr>
          <w:rFonts w:eastAsia="Times New Roman" w:cs="Times New Roman"/>
          <w:sz w:val="24"/>
          <w:szCs w:val="24"/>
          <w:lang w:eastAsia="ru-RU"/>
        </w:rPr>
        <w:t>В основной период ЕГЭ сдает большинство школьников, оканчивающих 11-й класс.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Даты основного периода ЕГЭ-2024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23 мая — география, литература, химия;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28 мая — русский язык;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31 мая — математика (базовый и профильный уровни);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4 июня — обществознание;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7, 8 июня — информатика;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10 июня — история, физика;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13 июня — биология, иностранные языки (письменная часть);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17, 18 июня — иностранные языки (устная часть).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Резервные дни основного периода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20 июня — русский язык;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21 июня — география, литература, физика;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24 июня — математика (базовый и профильный уровни);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25 июня — информатика, обществознание, химия;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26 июня — иностранные языки (устная часть), история;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27 июня — биология, иностранные языки (письменная часть);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1 июля (понедельник) — по всем учебным предметам.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Изменение 2024 года: в этот период сдают экзамены выпускники прошлых лет. В дополнительный период они могут прийти только по уважительной причине (например, со справкой о болезни) и с одобрения ГЭК.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Дополнительный период ЕГЭ-2024 нужен для тех, кто: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не сдал обязательные предметы в досрочный или основной периоды;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пропустил основной экзамен по уважительной причине (например, болезнь).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4 сентября — русский язык;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9 сентября — математика (базовый уровень)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23 сентября — математика (базовый уровень), русский язык.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Правила проведения ЕГЭ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Подать заявление на сдачу ЕГЭ и выбрать предметы можно до 1 февраля на портале </w:t>
      </w:r>
      <w:hyperlink r:id="rId6" w:tgtFrame="_blank" w:history="1">
        <w:r w:rsidRPr="00B07A7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mos.ru</w:t>
        </w:r>
      </w:hyperlink>
      <w:r w:rsidRPr="00B07A7C">
        <w:rPr>
          <w:rFonts w:eastAsia="Times New Roman" w:cs="Times New Roman"/>
          <w:sz w:val="24"/>
          <w:szCs w:val="24"/>
          <w:lang w:eastAsia="ru-RU"/>
        </w:rPr>
        <w:t>. С этого года изменить базовый профиль ЕГЭ по математике на профильный (и наоборот) можно в любой срок после подачи заявки, но не позднее чем за две недели до начала экзамена.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Для поступления в вузы в 2024 году Минобрнауки также утвердило минимальные проходные баллы: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Русский язык — 40 баллов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Профильная математика — 39 баллов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Обществознание — 45 баллов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Физика — 39 баллов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Химия — 39 баллов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lastRenderedPageBreak/>
        <w:t>Биология — 39 баллов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История — 35 баллов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Литература — 40 баллов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География — 40 баллов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Информатика — 44 балла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Иностранные языки — 30 баллов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При этом для получения аттестата достаточно сдать русский язык на 27 баллов, а базовую математику — на 3 из 5.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ЕГЭ по всем учебным предметам будет начинаться в 10:00 по местному времени. Демоверсии экзаменов можно посмотреть тут.</w:t>
      </w:r>
      <w:r w:rsidRPr="00B07A7C">
        <w:rPr>
          <w:rFonts w:eastAsia="Times New Roman" w:cs="Times New Roman"/>
          <w:sz w:val="24"/>
          <w:szCs w:val="24"/>
          <w:lang w:eastAsia="ru-RU"/>
        </w:rPr>
        <w:br/>
      </w:r>
      <w:r w:rsidRPr="00B07A7C">
        <w:rPr>
          <w:rFonts w:eastAsia="Times New Roman" w:cs="Times New Roman"/>
          <w:sz w:val="24"/>
          <w:szCs w:val="24"/>
          <w:lang w:eastAsia="ru-RU"/>
        </w:rPr>
        <w:br/>
        <w:t>Актуальное расписание всегда можно узнать на официальном сайте мэра Москвы или в Региональном центре обработки информации. Действующий номер единой горячей линии ЕГЭ: +7(495) 984-89-19. Существует также дополнительный телефон доверия ЕГЭ: +7(495) 104-68-38.</w:t>
      </w:r>
    </w:p>
    <w:p w14:paraId="00D33FE7" w14:textId="77777777" w:rsidR="00FE6519" w:rsidRDefault="00FE6519"/>
    <w:sectPr w:rsidR="00FE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20B"/>
    <w:multiLevelType w:val="multilevel"/>
    <w:tmpl w:val="8E0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C2CD8"/>
    <w:multiLevelType w:val="multilevel"/>
    <w:tmpl w:val="3DC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704046">
    <w:abstractNumId w:val="0"/>
  </w:num>
  <w:num w:numId="2" w16cid:durableId="2086603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7C"/>
    <w:rsid w:val="004A294B"/>
    <w:rsid w:val="00B07A7C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3EB"/>
  <w15:chartTrackingRefBased/>
  <w15:docId w15:val="{13BF122C-1A53-404F-BB1A-BE8FF66A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94B"/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A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A7C"/>
    <w:rPr>
      <w:b/>
      <w:bCs/>
    </w:rPr>
  </w:style>
  <w:style w:type="character" w:styleId="a5">
    <w:name w:val="Hyperlink"/>
    <w:basedOn w:val="a0"/>
    <w:uiPriority w:val="99"/>
    <w:semiHidden/>
    <w:unhideWhenUsed/>
    <w:rsid w:val="00B07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mos.ru&amp;post=-222268788_334&amp;cc_key=" TargetMode="External"/><Relationship Id="rId5" Type="http://schemas.openxmlformats.org/officeDocument/2006/relationships/hyperlink" Target="https://vk.com/away.php?to=http%3A%2F%2Fmos.ru&amp;post=-222268788_33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1</cp:revision>
  <dcterms:created xsi:type="dcterms:W3CDTF">2023-12-19T16:12:00Z</dcterms:created>
  <dcterms:modified xsi:type="dcterms:W3CDTF">2023-12-19T16:12:00Z</dcterms:modified>
</cp:coreProperties>
</file>