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Тренировочный лист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56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3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ОГЭ-2024: задания 1-5</w:t>
      </w: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рисунке изображен план однокомнатной квартиры в 16-этажном жилом доме (сторона каждой клетки равна 0,5 м). Окна квартиры выходят на север. При входе в квартиру располагается прихожая, отмеченная на плане цифрой 5. Справа от прихожей находится раздельный санузел: ванная и туалет. Пол в ванной выложен плиткой размером 25 см х 25 см. Кухня расположена в глубине квартиры и имеет смежную стену с ванной. Комната имеет наибольшую площадь из всех помещений. Из комнаты есть выход в большую лоджию, отмеченную на плане цифрой 3.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027" w:dyaOrig="5299">
          <v:rect xmlns:o="urn:schemas-microsoft-com:office:office" xmlns:v="urn:schemas-microsoft-com:vml" id="rectole0000000000" style="width:351.350000pt;height:264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tbl>
      <w:tblPr/>
      <w:tblGrid>
        <w:gridCol w:w="493"/>
        <w:gridCol w:w="9232"/>
        <w:gridCol w:w="1049"/>
      </w:tblGrid>
      <w:tr>
        <w:trPr>
          <w:trHeight w:val="1" w:hRule="atLeast"/>
          <w:jc w:val="left"/>
        </w:trPr>
        <w:tc>
          <w:tcPr>
            <w:tcW w:w="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9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Задания</w:t>
            </w:r>
          </w:p>
        </w:tc>
        <w:tc>
          <w:tcPr>
            <w:tcW w:w="1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Ответы</w:t>
            </w:r>
          </w:p>
        </w:tc>
      </w:tr>
      <w:tr>
        <w:trPr>
          <w:trHeight w:val="1677" w:hRule="auto"/>
          <w:jc w:val="left"/>
        </w:trPr>
        <w:tc>
          <w:tcPr>
            <w:tcW w:w="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9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 объектов, указанных в таблице, определите, какими цифрами они обозначены на плане. Заполните таблицу, в бланк ответов перенесите последовательность четырех цифр без пробелов, запятых и других дополнительных символов.</w:t>
            </w:r>
          </w:p>
          <w:tbl>
            <w:tblPr/>
            <w:tblGrid>
              <w:gridCol w:w="2279"/>
              <w:gridCol w:w="1955"/>
              <w:gridCol w:w="1675"/>
              <w:gridCol w:w="1478"/>
              <w:gridCol w:w="1613"/>
            </w:tblGrid>
            <w:tr>
              <w:trPr>
                <w:trHeight w:val="1677" w:hRule="auto"/>
                <w:jc w:val="left"/>
              </w:trPr>
              <w:tc>
                <w:tcPr>
                  <w:tcW w:w="227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Объекты</w:t>
                  </w:r>
                </w:p>
              </w:tc>
              <w:tc>
                <w:tcPr>
                  <w:tcW w:w="19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комната</w:t>
                  </w:r>
                </w:p>
              </w:tc>
              <w:tc>
                <w:tcPr>
                  <w:tcW w:w="167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ванная</w:t>
                  </w:r>
                </w:p>
              </w:tc>
              <w:tc>
                <w:tcPr>
                  <w:tcW w:w="147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кухня</w:t>
                  </w:r>
                </w:p>
              </w:tc>
              <w:tc>
                <w:tcPr>
                  <w:tcW w:w="161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туалет</w:t>
                  </w:r>
                </w:p>
              </w:tc>
            </w:tr>
            <w:tr>
              <w:trPr>
                <w:trHeight w:val="1677" w:hRule="auto"/>
                <w:jc w:val="left"/>
              </w:trPr>
              <w:tc>
                <w:tcPr>
                  <w:tcW w:w="227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Цифры</w:t>
                  </w:r>
                </w:p>
              </w:tc>
              <w:tc>
                <w:tcPr>
                  <w:tcW w:w="19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Roboto" w:hAnsi="Roboto" w:cs="Roboto" w:eastAsia="Roboto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67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Roboto" w:hAnsi="Roboto" w:cs="Roboto" w:eastAsia="Roboto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47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Roboto" w:hAnsi="Roboto" w:cs="Roboto" w:eastAsia="Roboto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61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Roboto" w:hAnsi="Roboto" w:cs="Roboto" w:eastAsia="Roboto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9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Плитка для пола продается в упаковках по 6 штук. Сколько упаковок плитки понадобилось, чтобы выложить пол в ванной?</w:t>
            </w:r>
          </w:p>
        </w:tc>
        <w:tc>
          <w:tcPr>
            <w:tcW w:w="1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9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Найдите площадь, которую занимает комната. Ответ дайте в квадратных метрах</w:t>
            </w:r>
          </w:p>
        </w:tc>
        <w:tc>
          <w:tcPr>
            <w:tcW w:w="1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9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Найдите расстояние между противоположными углами туалета. Ответ дайте в метрах.</w:t>
            </w:r>
          </w:p>
        </w:tc>
        <w:tc>
          <w:tcPr>
            <w:tcW w:w="1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9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квартире планируется установить интернет. предполагается, что трафик составит 650 Мб в месяц, и исходя из этого выбирается наиболее дешевый вариант. Интернет-провайдер предполагает два тарифных плана.</w:t>
            </w:r>
          </w:p>
          <w:tbl>
            <w:tblPr/>
            <w:tblGrid>
              <w:gridCol w:w="1727"/>
              <w:gridCol w:w="4088"/>
              <w:gridCol w:w="3185"/>
            </w:tblGrid>
            <w:tr>
              <w:trPr>
                <w:trHeight w:val="1" w:hRule="atLeast"/>
                <w:jc w:val="left"/>
              </w:trPr>
              <w:tc>
                <w:tcPr>
                  <w:tcW w:w="1727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 </w:t>
                  </w: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Тарифный план</w:t>
                  </w:r>
                </w:p>
              </w:tc>
              <w:tc>
                <w:tcPr>
                  <w:tcW w:w="408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Абонентская плата</w:t>
                  </w:r>
                </w:p>
              </w:tc>
              <w:tc>
                <w:tcPr>
                  <w:tcW w:w="318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Плата за трафик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1727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План "500"</w:t>
                  </w:r>
                </w:p>
              </w:tc>
              <w:tc>
                <w:tcPr>
                  <w:tcW w:w="408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600 </w:t>
                  </w: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рублей за 500 Мб трафика в месяц</w:t>
                  </w:r>
                </w:p>
              </w:tc>
              <w:tc>
                <w:tcPr>
                  <w:tcW w:w="318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 </w:t>
                  </w: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руб. за 1 Мб сверх 500 Мб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1727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План "1000"</w:t>
                  </w:r>
                </w:p>
              </w:tc>
              <w:tc>
                <w:tcPr>
                  <w:tcW w:w="408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820 </w:t>
                  </w: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рублей за 1000 Мб трафика в месяц</w:t>
                  </w:r>
                </w:p>
              </w:tc>
              <w:tc>
                <w:tcPr>
                  <w:tcW w:w="318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1,5 </w:t>
                  </w: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руб. за 1 Мб сверх 1000 Мб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Сколько рублей должен будет заплатить пользователь за месяц, если его трафик действительно будет равен 650 Мб?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Ответы:</w:t>
      </w:r>
    </w:p>
    <w:p>
      <w:pPr>
        <w:numPr>
          <w:ilvl w:val="0"/>
          <w:numId w:val="4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1246</w:t>
      </w:r>
    </w:p>
    <w:p>
      <w:pPr>
        <w:numPr>
          <w:ilvl w:val="0"/>
          <w:numId w:val="4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</w:t>
      </w:r>
    </w:p>
    <w:p>
      <w:pPr>
        <w:numPr>
          <w:ilvl w:val="0"/>
          <w:numId w:val="4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29,75</w:t>
      </w:r>
    </w:p>
    <w:p>
      <w:pPr>
        <w:numPr>
          <w:ilvl w:val="0"/>
          <w:numId w:val="4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2,5</w:t>
      </w:r>
    </w:p>
    <w:p>
      <w:pPr>
        <w:numPr>
          <w:ilvl w:val="0"/>
          <w:numId w:val="4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820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Решение: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объектов, указанных в таблице, определите, какими цифрами они обозначены на плане. Заполните таблицу, в бланк ответов перенесите последовательность четырех цифр без пробелов, запятых и других дополнительных символов.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прихожая;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туалет;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ванная;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кухня;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комната;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лоджия.</w:t>
      </w:r>
    </w:p>
    <w:tbl>
      <w:tblPr/>
      <w:tblGrid>
        <w:gridCol w:w="2138"/>
        <w:gridCol w:w="2038"/>
        <w:gridCol w:w="1755"/>
        <w:gridCol w:w="1445"/>
        <w:gridCol w:w="1624"/>
      </w:tblGrid>
      <w:tr>
        <w:trPr>
          <w:trHeight w:val="1" w:hRule="atLeast"/>
          <w:jc w:val="left"/>
        </w:trPr>
        <w:tc>
          <w:tcPr>
            <w:tcW w:w="213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Объекты</w:t>
            </w:r>
          </w:p>
        </w:tc>
        <w:tc>
          <w:tcPr>
            <w:tcW w:w="203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комната</w:t>
            </w:r>
          </w:p>
        </w:tc>
        <w:tc>
          <w:tcPr>
            <w:tcW w:w="17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ванная</w:t>
            </w:r>
          </w:p>
        </w:tc>
        <w:tc>
          <w:tcPr>
            <w:tcW w:w="14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кухня</w:t>
            </w:r>
          </w:p>
        </w:tc>
        <w:tc>
          <w:tcPr>
            <w:tcW w:w="16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туалет</w:t>
            </w:r>
          </w:p>
        </w:tc>
      </w:tr>
      <w:tr>
        <w:trPr>
          <w:trHeight w:val="1" w:hRule="atLeast"/>
          <w:jc w:val="left"/>
        </w:trPr>
        <w:tc>
          <w:tcPr>
            <w:tcW w:w="213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Цифры</w:t>
            </w:r>
          </w:p>
        </w:tc>
        <w:tc>
          <w:tcPr>
            <w:tcW w:w="203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1 </w:t>
            </w:r>
          </w:p>
        </w:tc>
        <w:tc>
          <w:tcPr>
            <w:tcW w:w="17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2 </w:t>
            </w:r>
          </w:p>
        </w:tc>
        <w:tc>
          <w:tcPr>
            <w:tcW w:w="14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4 </w:t>
            </w:r>
          </w:p>
        </w:tc>
        <w:tc>
          <w:tcPr>
            <w:tcW w:w="16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6 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Ответ: 1246.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Плитка для пола продается в упаковках по 6 штук. Сколько упаковок плитки понадобилось, чтобы выложить пол в ванной?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плане ванная комната занимает 25 клеток. Т.к. сторона одной клетки 0,5 м, то в нее помещается 4 плитки размером 0,25 м х 0,25 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Тогда всего плиток для ванной необходимо 25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4 = 100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штук, а упаковок потребовалось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100 : 6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≈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17.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Ответ: 17.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Найдите площадь, которую занимает комната. Ответ дайте в квадратных метрах.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Комната занимает 119 клеток на плане. Площадь одной клетки равна 0,25 м2 (т.к. сторона 0,5). Тогда площадь комнаты равна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119 · 0,25 = 29,75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Ответ: 29,75.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Найдите расстояние между противоположными углами туалета. Ответ дайте в метрах.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Туалет имеет форму прямоугольника. Расстояние между противоположными углами (диагональ) делит его на два прямоугольных треугольника с катетами 1,5 м (3 клетки) и 2 м (4 клетки).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теореме Пифагора найдем расстояние s (гипотенузу).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s2 = 1,52 + 22 = 2,25 + 4 = 6,25;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 = 2,5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Ответ: 2,5.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квартире планируется установить интернет. предполагается, что трафик составит 650 Мб в месяц, и исходя из этого выбирается наиболее дешевый вариант. Интернет-провайдер предполагает два тарифных плана.</w:t>
      </w:r>
    </w:p>
    <w:tbl>
      <w:tblPr/>
      <w:tblGrid>
        <w:gridCol w:w="1727"/>
        <w:gridCol w:w="4088"/>
        <w:gridCol w:w="3185"/>
      </w:tblGrid>
      <w:tr>
        <w:trPr>
          <w:trHeight w:val="1" w:hRule="atLeast"/>
          <w:jc w:val="left"/>
        </w:trPr>
        <w:tc>
          <w:tcPr>
            <w:tcW w:w="17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Тарифный план</w:t>
            </w:r>
          </w:p>
        </w:tc>
        <w:tc>
          <w:tcPr>
            <w:tcW w:w="4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Абонентская плата</w:t>
            </w:r>
          </w:p>
        </w:tc>
        <w:tc>
          <w:tcPr>
            <w:tcW w:w="31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Плата за трафик</w:t>
            </w:r>
          </w:p>
        </w:tc>
      </w:tr>
      <w:tr>
        <w:trPr>
          <w:trHeight w:val="1" w:hRule="atLeast"/>
          <w:jc w:val="left"/>
        </w:trPr>
        <w:tc>
          <w:tcPr>
            <w:tcW w:w="17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План "500"</w:t>
            </w:r>
          </w:p>
        </w:tc>
        <w:tc>
          <w:tcPr>
            <w:tcW w:w="4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рублей за 500 Мб трафика в месяц</w:t>
            </w:r>
          </w:p>
        </w:tc>
        <w:tc>
          <w:tcPr>
            <w:tcW w:w="31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 за 1 Мб сверх 500 Мб</w:t>
            </w:r>
          </w:p>
        </w:tc>
      </w:tr>
      <w:tr>
        <w:trPr>
          <w:trHeight w:val="1" w:hRule="atLeast"/>
          <w:jc w:val="left"/>
        </w:trPr>
        <w:tc>
          <w:tcPr>
            <w:tcW w:w="17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План "1000"</w:t>
            </w:r>
          </w:p>
        </w:tc>
        <w:tc>
          <w:tcPr>
            <w:tcW w:w="4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820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рублей за 1000 Мб трафика в месяц</w:t>
            </w:r>
          </w:p>
        </w:tc>
        <w:tc>
          <w:tcPr>
            <w:tcW w:w="31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1,5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 за 1 Мб сверх 1000 Мб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Сколько рублей должен будет заплатить пользователь за месяц, если его трафик действительно будет равен 650 Мб?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пользователь выберет тарифный план "500", то помимо основной платы в 600 рублей в месяц он должен будет заплатить сверху за 150 Мб, т.е. 2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150 = 300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рублей.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Значит, в целом, за 650 Мб надо будет заплатить 900 рублей.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План "1000" стоит 820 рублей за 1000 Мб, что дешевле плана "500". Выгоднее он.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Ответ: 820.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Источник: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Сайт </w:t>
      </w:r>
      <w:hyperlink xmlns:r="http://schemas.openxmlformats.org/officeDocument/2006/relationships" r:id="docRId2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https://100ballnik.com/</w:t>
        </w:r>
      </w:hyperlink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варианты для подготовки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s://100ballnik.com/" Id="docRId2" Type="http://schemas.openxmlformats.org/officeDocument/2006/relationships/hyperlink" /><Relationship Target="styles.xml" Id="docRId4" Type="http://schemas.openxmlformats.org/officeDocument/2006/relationships/styles" /></Relationships>
</file>