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Тренировочный лист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56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ОГЭ-2024: задания 1-5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</w:t>
      </w:r>
    </w:p>
    <w:p>
      <w:pPr>
        <w:spacing w:before="0" w:after="200" w:line="276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Имя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 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Прочитайте внимательно текст и выполнение задания 1-5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Галина с мужем и двумя детьми наметили в один из летних выходных на целый день съездить на автомобиле в соседний морской город. Они заблаговременно разработали маршрут, представленный на схеме. После посещения городского парка, обозначенного цифрой 2, в котором есть аттракционы, игровые площадки для детей, живой уголок, концертная площадка под открытым небом, семья, если позволит погода, планирует пойти на пляж, а затем прогуляться по старинной набережной (обозначенной цифрой 5), которая оканчивается морским вокзалом, обозначенным цифрой 4. Оттуда ходят прогулочные катера с экскурсиями вдоль берега. Возвращаясь после прогулки по набережной, семья полюбуется яхтами, стоящими на причале яхт-клуба, а затем поднимется по каменной лестнице (обозначенной цифрой 8) на смотровую площадку.</w:t>
      </w:r>
    </w:p>
    <w:p>
      <w:pPr>
        <w:spacing w:before="0" w:after="200" w:line="240"/>
        <w:ind w:right="0" w:left="0" w:firstLine="0"/>
        <w:jc w:val="left"/>
        <w:rPr>
          <w:rFonts w:ascii="Roboto" w:hAnsi="Roboto" w:cs="Roboto" w:eastAsia="Roboto"/>
          <w:color w:val="000000"/>
          <w:spacing w:val="0"/>
          <w:position w:val="0"/>
          <w:sz w:val="21"/>
          <w:shd w:fill="EEEEEE" w:val="clear"/>
        </w:rPr>
      </w:pPr>
      <w:r>
        <w:object w:dxaOrig="8884" w:dyaOrig="4072">
          <v:rect xmlns:o="urn:schemas-microsoft-com:office:office" xmlns:v="urn:schemas-microsoft-com:vml" id="rectole0000000000" style="width:444.200000pt;height:203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421"/>
        <w:gridCol w:w="9232"/>
        <w:gridCol w:w="1262"/>
      </w:tblGrid>
      <w:tr>
        <w:trPr>
          <w:trHeight w:val="1" w:hRule="atLeast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993" w:firstLine="993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</w:t>
            </w:r>
          </w:p>
        </w:tc>
      </w:tr>
      <w:tr>
        <w:trPr>
          <w:trHeight w:val="1" w:hRule="atLeast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объектов, указанных в таблице, определите, какими цифрами они обозначены на плане. Заполните таблицу, в ответе запишите последовательность четырех цифр без пробелов, запятых и других дополнительных символов. </w:t>
            </w:r>
          </w:p>
          <w:tbl>
            <w:tblPr/>
            <w:tblGrid>
              <w:gridCol w:w="1614"/>
              <w:gridCol w:w="1575"/>
              <w:gridCol w:w="3633"/>
              <w:gridCol w:w="1110"/>
              <w:gridCol w:w="1068"/>
            </w:tblGrid>
            <w:tr>
              <w:trPr>
                <w:trHeight w:val="1" w:hRule="atLeast"/>
                <w:jc w:val="left"/>
              </w:trPr>
              <w:tc>
                <w:tcPr>
                  <w:tcW w:w="16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Объекты</w:t>
                  </w:r>
                </w:p>
              </w:tc>
              <w:tc>
                <w:tcPr>
                  <w:tcW w:w="157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Яхт-клуб</w:t>
                  </w:r>
                </w:p>
              </w:tc>
              <w:tc>
                <w:tcPr>
                  <w:tcW w:w="36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Смотровая площадка</w:t>
                  </w:r>
                </w:p>
              </w:tc>
              <w:tc>
                <w:tcPr>
                  <w:tcW w:w="1110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Море</w:t>
                  </w:r>
                </w:p>
              </w:tc>
              <w:tc>
                <w:tcPr>
                  <w:tcW w:w="106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Пляж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6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Цифры</w:t>
                  </w:r>
                </w:p>
              </w:tc>
              <w:tc>
                <w:tcPr>
                  <w:tcW w:w="157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363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110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06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улице продается квас на розлив из бочки. Большой стакан стоит 30 рублей, а маленький - 20. Папа и мама выпили по большому стакану, а дети - по маленькому стакану. Сколько рублей сдачи получит папа с 200 рублей, если он расплачивается за всех?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площадь, которую занимает парк. Ответ дайте в квадратных километрах.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Найдите расстояние (в метрах) от яхт-клуба до морского вокзала.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87" w:hRule="auto"/>
          <w:jc w:val="left"/>
        </w:trPr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9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 цена чека в расчете на 1 человека в кафе, куда семья Галины зашла пообедать, равна 500 рублям. Чек семьи представлен ниже.</w:t>
            </w:r>
          </w:p>
          <w:tbl>
            <w:tblPr/>
            <w:tblGrid>
              <w:gridCol w:w="2661"/>
              <w:gridCol w:w="2977"/>
              <w:gridCol w:w="3362"/>
            </w:tblGrid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Блюдо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Количество порций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Цена (руб. за порцию)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Салат с рыбой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180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Салат овощной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50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Салат мясной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180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Окрошка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120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Солянка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140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Куриная лапша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80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Пюре с котлетой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65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Плов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85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Спагетти с сыром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85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Сок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105</w:t>
                  </w:r>
                </w:p>
              </w:tc>
            </w:tr>
            <w:tr>
              <w:trPr>
                <w:trHeight w:val="7787" w:hRule="auto"/>
                <w:jc w:val="left"/>
              </w:trPr>
              <w:tc>
                <w:tcPr>
                  <w:tcW w:w="266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Мороженое</w:t>
                  </w:r>
                </w:p>
              </w:tc>
              <w:tc>
                <w:tcPr>
                  <w:tcW w:w="297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336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130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сколько рублей в среднем отличается чек члена семьи Галины от среднего чека на 1 человека в кафе?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Ответы:</w:t>
      </w:r>
    </w:p>
    <w:p>
      <w:pPr>
        <w:numPr>
          <w:ilvl w:val="0"/>
          <w:numId w:val="6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6317</w:t>
      </w:r>
    </w:p>
    <w:p>
      <w:pPr>
        <w:numPr>
          <w:ilvl w:val="0"/>
          <w:numId w:val="6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</w:t>
      </w:r>
    </w:p>
    <w:p>
      <w:pPr>
        <w:numPr>
          <w:ilvl w:val="0"/>
          <w:numId w:val="6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1,08</w:t>
      </w:r>
    </w:p>
    <w:p>
      <w:pPr>
        <w:numPr>
          <w:ilvl w:val="0"/>
          <w:numId w:val="6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1000</w:t>
      </w:r>
    </w:p>
    <w:p>
      <w:pPr>
        <w:numPr>
          <w:ilvl w:val="0"/>
          <w:numId w:val="6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Решение: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объектов, указанных в таблице, определите, какими цифрами они обозначены на плане. Заполните таблицу, в ответе запишите последовательность четырех цифр без пробелов, запятых и других дополнительных символов.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прочтения задачи ставится ясно,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пляж;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набережная;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морской вокзал;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яхт-клуб;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лестница;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смотровая площадка;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Заполним таблицу:</w:t>
      </w:r>
    </w:p>
    <w:tbl>
      <w:tblPr/>
      <w:tblGrid>
        <w:gridCol w:w="1614"/>
        <w:gridCol w:w="1575"/>
        <w:gridCol w:w="3633"/>
        <w:gridCol w:w="1110"/>
        <w:gridCol w:w="1068"/>
      </w:tblGrid>
      <w:tr>
        <w:trPr>
          <w:trHeight w:val="1" w:hRule="atLeast"/>
          <w:jc w:val="left"/>
        </w:trPr>
        <w:tc>
          <w:tcPr>
            <w:tcW w:w="16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Яхт-клуб</w:t>
            </w:r>
          </w:p>
        </w:tc>
        <w:tc>
          <w:tcPr>
            <w:tcW w:w="3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Смотровая площадка</w:t>
            </w: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Море</w:t>
            </w:r>
          </w:p>
        </w:tc>
        <w:tc>
          <w:tcPr>
            <w:tcW w:w="10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Пляж</w:t>
            </w:r>
          </w:p>
        </w:tc>
      </w:tr>
      <w:tr>
        <w:trPr>
          <w:trHeight w:val="1" w:hRule="atLeast"/>
          <w:jc w:val="left"/>
        </w:trPr>
        <w:tc>
          <w:tcPr>
            <w:tcW w:w="16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Цифры</w:t>
            </w:r>
          </w:p>
        </w:tc>
        <w:tc>
          <w:tcPr>
            <w:tcW w:w="15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6 </w:t>
            </w:r>
          </w:p>
        </w:tc>
        <w:tc>
          <w:tcPr>
            <w:tcW w:w="36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3 </w:t>
            </w:r>
          </w:p>
        </w:tc>
        <w:tc>
          <w:tcPr>
            <w:tcW w:w="11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1 </w:t>
            </w:r>
          </w:p>
        </w:tc>
        <w:tc>
          <w:tcPr>
            <w:tcW w:w="10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6317.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улице продается квас на розлив из бочки. Большой стакан стоит 30 рублей, а маленький - 20. Папа и мама выпили по большому стакану, а дети - по маленькому стакану. Сколько рублей сдачи получит папа с 200 рублей, если он расплачивается за всех?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Думаю, что для этой задачи не нужно долгих объяснений.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200 - 30 - 30 - 20 - 20 = 100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100.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площадь, которую занимает парк. Ответ дайте в квадратных километрах.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Парк имеет форму трапеции. Для нахождения площади трапеции надо полусумму оснований умножить на высоту.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Основания трапеции на плане занимают 4 и 5 клеток, высота - 6 клеток.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Т.к. сторона одной клетки равна 200 м, то основания будут равны 800 м = 0,8 км и 1000 м = 1 км, а высота равна 1 200 м = 1,2 км.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Найдем площадь в квадратных километрах: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651" w:dyaOrig="820">
          <v:rect xmlns:o="urn:schemas-microsoft-com:office:office" xmlns:v="urn:schemas-microsoft-com:vml" id="rectole0000000001" style="width:232.550000pt;height:41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1,08.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Найдите расстояние (в метрах) от яхт-клуба до морского вокзала.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Расстоянием от морского вокзала до яхт-клуба будет пунктирная линия, идущая от цифры 4 к цифре 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Достроим прямоугольный треугольник.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809" w:dyaOrig="3931">
          <v:rect xmlns:o="urn:schemas-microsoft-com:office:office" xmlns:v="urn:schemas-microsoft-com:vml" id="rectole0000000002" style="width:240.450000pt;height:196.5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Катеты треугольника занимают 3 и 4 клетки, в переводе в метры они будут равны 600 м и 800 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теореме Пифагора найдем расстояние 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L2 = 6002 + 8002 = 360 000 + 640 000 = 1 000 000;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= 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1 000 000 = 1 000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1000.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Средняя цена чека в расчете на 1 человека в кафе, куда семья Галины зашла пообедать, равна 500 рублям. Чек семьи представлен ниже.</w:t>
      </w:r>
    </w:p>
    <w:tbl>
      <w:tblPr/>
      <w:tblGrid>
        <w:gridCol w:w="2661"/>
        <w:gridCol w:w="2977"/>
        <w:gridCol w:w="3362"/>
      </w:tblGrid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Блюдо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порций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 (руб. за порцию)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Салат с рыбой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Салат овощной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Салат мясной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Окрошка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Солянка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Куриная лапша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Пюре с котлетой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Плов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Спагетти с сыром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Сок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</w:tr>
      <w:tr>
        <w:trPr>
          <w:trHeight w:val="1" w:hRule="atLeast"/>
          <w:jc w:val="left"/>
        </w:trPr>
        <w:tc>
          <w:tcPr>
            <w:tcW w:w="26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Мороженое</w:t>
            </w:r>
          </w:p>
        </w:tc>
        <w:tc>
          <w:tcPr>
            <w:tcW w:w="29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3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сколько рублей в среднем отличается чек члена семьи Галины от среднего чека на 1 человека в кафе?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Посчитаем, сколько семья заплатила за свой обед, и результат разделим на 4 (семья состоит из 4 человек). Таким образом, мы найдем среднюю стоимость обеда на одного человека из семьи Галины.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(180 + 50 · 2 + 180 + 120 · 2 + 140 + 80 + 65 + 85 +85 + 105 · 3 + 130) : 4 = 1 600 : 4 = 400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Получается, что в средний чек одного члена семьи и средний чек одного человека в кафе отличается на 500 - 400 = 100 рублей.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100.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Источники: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Сайт </w:t>
      </w:r>
      <w:hyperlink xmlns:r="http://schemas.openxmlformats.org/officeDocument/2006/relationships" r:id="docRId6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https://100ballnik.com/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варианты для подготовки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Mode="External" Target="https://100ballnik.com/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2.wmf" Id="docRId5" Type="http://schemas.openxmlformats.org/officeDocument/2006/relationships/image" /></Relationships>
</file>