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F3C4" w14:textId="77777777" w:rsidR="00587354" w:rsidRPr="00587354" w:rsidRDefault="00587354" w:rsidP="00587354">
      <w:pPr>
        <w:rPr>
          <w:rFonts w:ascii="Arial" w:hAnsi="Arial"/>
          <w:b/>
          <w:bCs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Конкурс “Золотое руно” 2025: погрузитесь в мир “Тысячи и одной ночи”</w:t>
      </w:r>
    </w:p>
    <w:p w14:paraId="046B9CE5" w14:textId="77777777" w:rsidR="00587354" w:rsidRPr="00587354" w:rsidRDefault="00587354" w:rsidP="00587354">
      <w:pPr>
        <w:rPr>
          <w:rFonts w:ascii="Arial" w:hAnsi="Arial"/>
          <w:b/>
          <w:bCs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1-2 класс</w:t>
      </w:r>
    </w:p>
    <w:p w14:paraId="2F6EA5E1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1.</w:t>
      </w:r>
      <w:r w:rsidRPr="00587354">
        <w:rPr>
          <w:rFonts w:ascii="Arial" w:hAnsi="Arial"/>
          <w:i/>
          <w:noProof/>
          <w:sz w:val="28"/>
        </w:rPr>
        <w:t xml:space="preserve"> Так называют арабов, ведущих кочевой образ жизни в пустыне.</w:t>
      </w:r>
      <w:r w:rsidRPr="00587354">
        <w:rPr>
          <w:rFonts w:ascii="Arial" w:hAnsi="Arial"/>
          <w:i/>
          <w:noProof/>
          <w:sz w:val="28"/>
        </w:rPr>
        <w:br/>
        <w:t>A) Халифы</w:t>
      </w:r>
      <w:r w:rsidRPr="00587354">
        <w:rPr>
          <w:rFonts w:ascii="Arial" w:hAnsi="Arial"/>
          <w:i/>
          <w:noProof/>
          <w:sz w:val="28"/>
        </w:rPr>
        <w:br/>
        <w:t>B) Визири</w:t>
      </w:r>
      <w:r w:rsidRPr="00587354">
        <w:rPr>
          <w:rFonts w:ascii="Arial" w:hAnsi="Arial"/>
          <w:i/>
          <w:noProof/>
          <w:sz w:val="28"/>
        </w:rPr>
        <w:br/>
        <w:t>C) Кади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Бедуины</w:t>
      </w:r>
    </w:p>
    <w:p w14:paraId="42DE746A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2.</w:t>
      </w:r>
      <w:r w:rsidRPr="00587354">
        <w:rPr>
          <w:rFonts w:ascii="Arial" w:hAnsi="Arial"/>
          <w:i/>
          <w:noProof/>
          <w:sz w:val="28"/>
        </w:rPr>
        <w:t xml:space="preserve"> Это животное называют «кораблём пустыни».</w:t>
      </w:r>
      <w:r w:rsidRPr="00587354">
        <w:rPr>
          <w:rFonts w:ascii="Arial" w:hAnsi="Arial"/>
          <w:i/>
          <w:noProof/>
          <w:sz w:val="28"/>
        </w:rPr>
        <w:br/>
        <w:t>A) Жираф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Верблюд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t>C) Слон</w:t>
      </w:r>
      <w:r w:rsidRPr="00587354">
        <w:rPr>
          <w:rFonts w:ascii="Arial" w:hAnsi="Arial"/>
          <w:i/>
          <w:noProof/>
          <w:sz w:val="28"/>
        </w:rPr>
        <w:br/>
        <w:t>D) Лошадь</w:t>
      </w:r>
    </w:p>
    <w:p w14:paraId="6B24F1E1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3.</w:t>
      </w:r>
      <w:r w:rsidRPr="00587354">
        <w:rPr>
          <w:rFonts w:ascii="Arial" w:hAnsi="Arial"/>
          <w:i/>
          <w:noProof/>
          <w:sz w:val="28"/>
        </w:rPr>
        <w:t xml:space="preserve"> Этим словом принято называть министров в арабских странах, а также советников во всех арабских сказках.</w:t>
      </w:r>
      <w:r w:rsidRPr="00587354">
        <w:rPr>
          <w:rFonts w:ascii="Arial" w:hAnsi="Arial"/>
          <w:i/>
          <w:noProof/>
          <w:sz w:val="28"/>
        </w:rPr>
        <w:br/>
        <w:t>A) Факир</w:t>
      </w:r>
      <w:r w:rsidRPr="00587354">
        <w:rPr>
          <w:rFonts w:ascii="Arial" w:hAnsi="Arial"/>
          <w:i/>
          <w:noProof/>
          <w:sz w:val="28"/>
        </w:rPr>
        <w:br/>
        <w:t>B) Кади</w:t>
      </w:r>
      <w:r w:rsidRPr="00587354">
        <w:rPr>
          <w:rFonts w:ascii="Arial" w:hAnsi="Arial"/>
          <w:i/>
          <w:noProof/>
          <w:sz w:val="28"/>
        </w:rPr>
        <w:br/>
        <w:t>C) Шейх</w:t>
      </w:r>
      <w:r w:rsidRPr="00587354">
        <w:rPr>
          <w:rFonts w:ascii="Arial" w:hAnsi="Arial"/>
          <w:i/>
          <w:noProof/>
          <w:sz w:val="28"/>
        </w:rPr>
        <w:br/>
        <w:t>D) Визирь</w:t>
      </w:r>
    </w:p>
    <w:p w14:paraId="036029BF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4. </w:t>
      </w:r>
      <w:r w:rsidRPr="00587354">
        <w:rPr>
          <w:rFonts w:ascii="Arial" w:hAnsi="Arial"/>
          <w:i/>
          <w:noProof/>
          <w:sz w:val="28"/>
        </w:rPr>
        <w:t>На территории этой мечети находится мусульманская святыня Кааба.</w:t>
      </w:r>
      <w:r w:rsidRPr="00587354">
        <w:rPr>
          <w:rFonts w:ascii="Arial" w:hAnsi="Arial"/>
          <w:i/>
          <w:noProof/>
          <w:sz w:val="28"/>
        </w:rPr>
        <w:br/>
        <w:t>A) Айя-Софи в Стамбуле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Аль-Харам в Мекке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t>C) Аль-Акса в Иерусалиме</w:t>
      </w:r>
      <w:r w:rsidRPr="00587354">
        <w:rPr>
          <w:rFonts w:ascii="Arial" w:hAnsi="Arial"/>
          <w:i/>
          <w:noProof/>
          <w:sz w:val="28"/>
        </w:rPr>
        <w:br/>
        <w:t>D) Тадж-Махал в Агре</w:t>
      </w:r>
    </w:p>
    <w:p w14:paraId="1B2E322C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5.</w:t>
      </w:r>
      <w:r w:rsidRPr="00587354">
        <w:rPr>
          <w:rFonts w:ascii="Arial" w:hAnsi="Arial"/>
          <w:i/>
          <w:noProof/>
          <w:sz w:val="28"/>
        </w:rPr>
        <w:t xml:space="preserve"> Буквы в словах в арабском языке читаются …</w:t>
      </w:r>
      <w:r w:rsidRPr="00587354">
        <w:rPr>
          <w:rFonts w:ascii="Arial" w:hAnsi="Arial"/>
          <w:i/>
          <w:noProof/>
          <w:sz w:val="28"/>
        </w:rPr>
        <w:br/>
        <w:t>A) слева направо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справа налево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t>C) по диагонали</w:t>
      </w:r>
      <w:r w:rsidRPr="00587354">
        <w:rPr>
          <w:rFonts w:ascii="Arial" w:hAnsi="Arial"/>
          <w:i/>
          <w:noProof/>
          <w:sz w:val="28"/>
        </w:rPr>
        <w:br/>
        <w:t>D) снизу вверх</w:t>
      </w:r>
    </w:p>
    <w:p w14:paraId="564774C9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6.</w:t>
      </w:r>
      <w:r w:rsidRPr="00587354">
        <w:rPr>
          <w:rFonts w:ascii="Arial" w:hAnsi="Arial"/>
          <w:i/>
          <w:noProof/>
          <w:sz w:val="28"/>
        </w:rPr>
        <w:t xml:space="preserve"> В этой стране придумали арабские цифры.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A) Индия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t>B) Египет</w:t>
      </w:r>
      <w:r w:rsidRPr="00587354">
        <w:rPr>
          <w:rFonts w:ascii="Arial" w:hAnsi="Arial"/>
          <w:i/>
          <w:noProof/>
          <w:sz w:val="28"/>
        </w:rPr>
        <w:br/>
        <w:t>C) Турция</w:t>
      </w:r>
      <w:r w:rsidRPr="00587354">
        <w:rPr>
          <w:rFonts w:ascii="Arial" w:hAnsi="Arial"/>
          <w:i/>
          <w:noProof/>
          <w:sz w:val="28"/>
        </w:rPr>
        <w:br/>
        <w:t>D) Китай</w:t>
      </w:r>
    </w:p>
    <w:p w14:paraId="0E5822B5" w14:textId="77777777" w:rsidR="00587354" w:rsidRPr="00587354" w:rsidRDefault="00587354" w:rsidP="00587354">
      <w:pPr>
        <w:rPr>
          <w:rFonts w:ascii="Arial" w:hAnsi="Arial"/>
          <w:b/>
          <w:bCs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3-4 класс</w:t>
      </w:r>
    </w:p>
    <w:p w14:paraId="66382B81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1.</w:t>
      </w:r>
      <w:r w:rsidRPr="00587354">
        <w:rPr>
          <w:rFonts w:ascii="Arial" w:hAnsi="Arial"/>
          <w:i/>
          <w:noProof/>
          <w:sz w:val="28"/>
        </w:rPr>
        <w:t xml:space="preserve"> Основной транспорт бедуинов –</w:t>
      </w:r>
      <w:r w:rsidRPr="00587354">
        <w:rPr>
          <w:rFonts w:ascii="Arial" w:hAnsi="Arial"/>
          <w:i/>
          <w:noProof/>
          <w:sz w:val="28"/>
        </w:rPr>
        <w:br/>
        <w:t>A) корабль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верблюд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t>C) самолет</w:t>
      </w:r>
      <w:r w:rsidRPr="00587354">
        <w:rPr>
          <w:rFonts w:ascii="Arial" w:hAnsi="Arial"/>
          <w:i/>
          <w:noProof/>
          <w:sz w:val="28"/>
        </w:rPr>
        <w:br/>
        <w:t>D) велосипед</w:t>
      </w:r>
    </w:p>
    <w:p w14:paraId="13E9E515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2.</w:t>
      </w:r>
      <w:r w:rsidRPr="00587354">
        <w:rPr>
          <w:rFonts w:ascii="Arial" w:hAnsi="Arial"/>
          <w:i/>
          <w:noProof/>
          <w:sz w:val="28"/>
        </w:rPr>
        <w:t xml:space="preserve"> Страны Северной Африки во времена мусульманских завоевательных походов получили название от арабского слова «запад» –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A) Магриб</w:t>
      </w:r>
      <w:r w:rsidRPr="00587354">
        <w:rPr>
          <w:rFonts w:ascii="Arial" w:hAnsi="Arial"/>
          <w:i/>
          <w:noProof/>
          <w:sz w:val="28"/>
        </w:rPr>
        <w:br/>
        <w:t>B) Маритания</w:t>
      </w:r>
      <w:r w:rsidRPr="00587354">
        <w:rPr>
          <w:rFonts w:ascii="Arial" w:hAnsi="Arial"/>
          <w:i/>
          <w:noProof/>
          <w:sz w:val="28"/>
        </w:rPr>
        <w:br/>
        <w:t>C) Марроко</w:t>
      </w:r>
      <w:r w:rsidRPr="00587354">
        <w:rPr>
          <w:rFonts w:ascii="Arial" w:hAnsi="Arial"/>
          <w:i/>
          <w:noProof/>
          <w:sz w:val="28"/>
        </w:rPr>
        <w:br/>
        <w:t>D) Атлас</w:t>
      </w:r>
    </w:p>
    <w:p w14:paraId="0F061BB7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3. </w:t>
      </w:r>
      <w:r w:rsidRPr="00587354">
        <w:rPr>
          <w:rFonts w:ascii="Arial" w:hAnsi="Arial"/>
          <w:i/>
          <w:noProof/>
          <w:sz w:val="28"/>
        </w:rPr>
        <w:t>В течение священного месяца Рамадан мусульмане соблюдают пост: не принимают пищу и не пьют воду …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lastRenderedPageBreak/>
        <w:t>A) по пятницам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от рассвета до заката солнца</w:t>
      </w:r>
      <w:r w:rsidRPr="00587354">
        <w:rPr>
          <w:rFonts w:ascii="Arial" w:hAnsi="Arial"/>
          <w:i/>
          <w:noProof/>
          <w:sz w:val="28"/>
        </w:rPr>
        <w:br/>
        <w:t>C) два дня подряд</w:t>
      </w:r>
      <w:r w:rsidRPr="00587354">
        <w:rPr>
          <w:rFonts w:ascii="Arial" w:hAnsi="Arial"/>
          <w:i/>
          <w:noProof/>
          <w:sz w:val="28"/>
        </w:rPr>
        <w:br/>
        <w:t>D) от заказа до восхода солнца</w:t>
      </w:r>
    </w:p>
    <w:p w14:paraId="78620116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4.</w:t>
      </w:r>
      <w:r w:rsidRPr="00587354">
        <w:rPr>
          <w:rFonts w:ascii="Arial" w:hAnsi="Arial"/>
          <w:i/>
          <w:noProof/>
          <w:sz w:val="28"/>
        </w:rPr>
        <w:t xml:space="preserve"> В арабском языке это слово означало почётную одежду, которая могла быть подарена как знак отличия.</w:t>
      </w:r>
      <w:r w:rsidRPr="00587354">
        <w:rPr>
          <w:rFonts w:ascii="Arial" w:hAnsi="Arial"/>
          <w:i/>
          <w:noProof/>
          <w:sz w:val="28"/>
        </w:rPr>
        <w:br/>
        <w:t>A) Мантия</w:t>
      </w:r>
      <w:r w:rsidRPr="00587354">
        <w:rPr>
          <w:rFonts w:ascii="Arial" w:hAnsi="Arial"/>
          <w:i/>
          <w:noProof/>
          <w:sz w:val="28"/>
        </w:rPr>
        <w:br/>
        <w:t>B) Мундир</w:t>
      </w:r>
      <w:r w:rsidRPr="00587354">
        <w:rPr>
          <w:rFonts w:ascii="Arial" w:hAnsi="Arial"/>
          <w:i/>
          <w:noProof/>
          <w:sz w:val="28"/>
        </w:rPr>
        <w:br/>
        <w:t>C) Сарафан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Халат</w:t>
      </w:r>
    </w:p>
    <w:p w14:paraId="62D09F61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5.</w:t>
      </w:r>
      <w:r w:rsidRPr="00587354">
        <w:rPr>
          <w:rFonts w:ascii="Arial" w:hAnsi="Arial"/>
          <w:i/>
          <w:noProof/>
          <w:sz w:val="28"/>
        </w:rPr>
        <w:t xml:space="preserve"> В арабском языке существуют сотни слов для обозначения этого животного, его качеств и состояний.</w:t>
      </w:r>
      <w:r w:rsidRPr="00587354">
        <w:rPr>
          <w:rFonts w:ascii="Arial" w:hAnsi="Arial"/>
          <w:i/>
          <w:noProof/>
          <w:sz w:val="28"/>
        </w:rPr>
        <w:br/>
        <w:t>A) Лошадь</w:t>
      </w:r>
      <w:r w:rsidRPr="00587354">
        <w:rPr>
          <w:rFonts w:ascii="Arial" w:hAnsi="Arial"/>
          <w:i/>
          <w:noProof/>
          <w:sz w:val="28"/>
        </w:rPr>
        <w:br/>
        <w:t>B) Мышь</w:t>
      </w:r>
      <w:r w:rsidRPr="00587354">
        <w:rPr>
          <w:rFonts w:ascii="Arial" w:hAnsi="Arial"/>
          <w:i/>
          <w:noProof/>
          <w:sz w:val="28"/>
        </w:rPr>
        <w:br/>
        <w:t>C) Лев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Верблюд</w:t>
      </w:r>
    </w:p>
    <w:p w14:paraId="787F25C6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6.</w:t>
      </w:r>
      <w:r w:rsidRPr="00587354">
        <w:rPr>
          <w:rFonts w:ascii="Arial" w:hAnsi="Arial"/>
          <w:i/>
          <w:noProof/>
          <w:sz w:val="28"/>
        </w:rPr>
        <w:t xml:space="preserve"> Одно из названий кунжута было частью волшебного заклинания в сказке …</w:t>
      </w:r>
      <w:r w:rsidRPr="00587354">
        <w:rPr>
          <w:rFonts w:ascii="Arial" w:hAnsi="Arial"/>
          <w:i/>
          <w:noProof/>
          <w:sz w:val="28"/>
        </w:rPr>
        <w:br/>
        <w:t>A) Маруф-башмачник</w:t>
      </w:r>
      <w:r w:rsidRPr="00587354">
        <w:rPr>
          <w:rFonts w:ascii="Arial" w:hAnsi="Arial"/>
          <w:i/>
          <w:noProof/>
          <w:sz w:val="28"/>
        </w:rPr>
        <w:br/>
        <w:t>B) Синдбад-мореход</w:t>
      </w:r>
      <w:r w:rsidRPr="00587354">
        <w:rPr>
          <w:rFonts w:ascii="Arial" w:hAnsi="Arial"/>
          <w:i/>
          <w:noProof/>
          <w:sz w:val="28"/>
        </w:rPr>
        <w:br/>
        <w:t>C) Халиф на час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Али-Баба и сорок разбойников</w:t>
      </w:r>
    </w:p>
    <w:p w14:paraId="40D91F74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7.</w:t>
      </w:r>
      <w:r w:rsidRPr="00587354">
        <w:rPr>
          <w:rFonts w:ascii="Arial" w:hAnsi="Arial"/>
          <w:i/>
          <w:noProof/>
          <w:sz w:val="28"/>
        </w:rPr>
        <w:t xml:space="preserve"> Благодарная рыба из одноимённой сказки превратилась в …</w:t>
      </w:r>
      <w:r w:rsidRPr="00587354">
        <w:rPr>
          <w:rFonts w:ascii="Arial" w:hAnsi="Arial"/>
          <w:i/>
          <w:noProof/>
          <w:sz w:val="28"/>
        </w:rPr>
        <w:br/>
        <w:t>A) феллаха</w:t>
      </w:r>
      <w:r w:rsidRPr="00587354">
        <w:rPr>
          <w:rFonts w:ascii="Arial" w:hAnsi="Arial"/>
          <w:i/>
          <w:noProof/>
          <w:sz w:val="28"/>
        </w:rPr>
        <w:br/>
        <w:t>B) кади</w:t>
      </w:r>
      <w:r w:rsidRPr="00587354">
        <w:rPr>
          <w:rFonts w:ascii="Arial" w:hAnsi="Arial"/>
          <w:i/>
          <w:noProof/>
          <w:sz w:val="28"/>
        </w:rPr>
        <w:br/>
        <w:t>C) бедуина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факира (дервиша)</w:t>
      </w:r>
    </w:p>
    <w:p w14:paraId="64988F2A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8</w:t>
      </w:r>
      <w:r w:rsidRPr="00587354">
        <w:rPr>
          <w:rFonts w:ascii="Arial" w:hAnsi="Arial"/>
          <w:i/>
          <w:noProof/>
          <w:sz w:val="28"/>
        </w:rPr>
        <w:t>. В «Сказке о рыбаке» путешествие в поисках правды о волшебных рыбах привело царя к …</w:t>
      </w:r>
      <w:r w:rsidRPr="00587354">
        <w:rPr>
          <w:rFonts w:ascii="Arial" w:hAnsi="Arial"/>
          <w:i/>
          <w:noProof/>
          <w:sz w:val="28"/>
        </w:rPr>
        <w:br/>
        <w:t>A) джинну</w:t>
      </w:r>
      <w:r w:rsidRPr="00587354">
        <w:rPr>
          <w:rFonts w:ascii="Arial" w:hAnsi="Arial"/>
          <w:i/>
          <w:noProof/>
          <w:sz w:val="28"/>
        </w:rPr>
        <w:br/>
        <w:t>B) дворцу</w:t>
      </w:r>
      <w:r w:rsidRPr="00587354">
        <w:rPr>
          <w:rFonts w:ascii="Arial" w:hAnsi="Arial"/>
          <w:i/>
          <w:noProof/>
          <w:sz w:val="28"/>
        </w:rPr>
        <w:br/>
        <w:t>C) морю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рыбаку</w:t>
      </w:r>
    </w:p>
    <w:p w14:paraId="4BB918EC" w14:textId="77777777" w:rsidR="00587354" w:rsidRPr="00587354" w:rsidRDefault="00587354" w:rsidP="00587354">
      <w:pPr>
        <w:rPr>
          <w:rFonts w:ascii="Arial" w:hAnsi="Arial"/>
          <w:b/>
          <w:bCs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5-7 класс</w:t>
      </w:r>
    </w:p>
    <w:p w14:paraId="16FDE756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1.</w:t>
      </w:r>
      <w:r w:rsidRPr="00587354">
        <w:rPr>
          <w:rFonts w:ascii="Arial" w:hAnsi="Arial"/>
          <w:i/>
          <w:noProof/>
          <w:sz w:val="28"/>
        </w:rPr>
        <w:t xml:space="preserve"> От этого события ведётся летоисчисление в исламе.</w:t>
      </w:r>
      <w:r w:rsidRPr="00587354">
        <w:rPr>
          <w:rFonts w:ascii="Arial" w:hAnsi="Arial"/>
          <w:i/>
          <w:noProof/>
          <w:sz w:val="28"/>
        </w:rPr>
        <w:br/>
        <w:t>A) Рождение Мухаммеда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Переселение Мухаммеда из Мекки</w:t>
      </w:r>
      <w:r w:rsidRPr="00587354">
        <w:rPr>
          <w:rFonts w:ascii="Arial" w:hAnsi="Arial"/>
          <w:i/>
          <w:noProof/>
          <w:sz w:val="28"/>
        </w:rPr>
        <w:br/>
        <w:t>C) Передача Корана Мухаммеду</w:t>
      </w:r>
      <w:r w:rsidRPr="00587354">
        <w:rPr>
          <w:rFonts w:ascii="Arial" w:hAnsi="Arial"/>
          <w:i/>
          <w:noProof/>
          <w:sz w:val="28"/>
        </w:rPr>
        <w:br/>
        <w:t>D) Первая проповедь Мухаммеда</w:t>
      </w:r>
    </w:p>
    <w:p w14:paraId="25A07A4D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2.</w:t>
      </w:r>
      <w:r w:rsidRPr="00587354">
        <w:rPr>
          <w:rFonts w:ascii="Arial" w:hAnsi="Arial"/>
          <w:i/>
          <w:noProof/>
          <w:sz w:val="28"/>
        </w:rPr>
        <w:t xml:space="preserve"> Этот археологический комплекс является крупнейшим памятником набатейской цивилизации в Саудовской Аравии.</w:t>
      </w:r>
    </w:p>
    <w:p w14:paraId="1880AE52" w14:textId="041A3A39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lastRenderedPageBreak/>
        <w:drawing>
          <wp:inline distT="0" distB="0" distL="0" distR="0" wp14:anchorId="77C2B9B5" wp14:editId="6F57530E">
            <wp:extent cx="1076325" cy="1495425"/>
            <wp:effectExtent l="0" t="0" r="9525" b="9525"/>
            <wp:docPr id="1318727151" name="Рисунок 106" descr="Этот археологический комплекс является крупнейшим памятником набатейской цивилизации в Саудовской Арав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тот археологический комплекс является крупнейшим памятником набатейской цивилизации в Саудовской Арави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4B2B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t>A) Петра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Аль-Хиджр</w:t>
      </w:r>
      <w:r w:rsidRPr="00587354">
        <w:rPr>
          <w:rFonts w:ascii="Arial" w:hAnsi="Arial"/>
          <w:i/>
          <w:noProof/>
          <w:sz w:val="28"/>
        </w:rPr>
        <w:br/>
        <w:t>C) Вавилон</w:t>
      </w:r>
      <w:r w:rsidRPr="00587354">
        <w:rPr>
          <w:rFonts w:ascii="Arial" w:hAnsi="Arial"/>
          <w:i/>
          <w:noProof/>
          <w:sz w:val="28"/>
        </w:rPr>
        <w:br/>
        <w:t>D) Карфаген</w:t>
      </w:r>
    </w:p>
    <w:p w14:paraId="3BCC801F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3.</w:t>
      </w:r>
      <w:r w:rsidRPr="00587354">
        <w:rPr>
          <w:rFonts w:ascii="Arial" w:hAnsi="Arial"/>
          <w:i/>
          <w:noProof/>
          <w:sz w:val="28"/>
        </w:rPr>
        <w:t xml:space="preserve"> Этот город был столицей Арабского халифата во время правления династии Омейядов.</w:t>
      </w:r>
      <w:r w:rsidRPr="00587354">
        <w:rPr>
          <w:rFonts w:ascii="Arial" w:hAnsi="Arial"/>
          <w:i/>
          <w:noProof/>
          <w:sz w:val="28"/>
        </w:rPr>
        <w:br/>
        <w:t>A) Багдад</w:t>
      </w:r>
      <w:r w:rsidRPr="00587354">
        <w:rPr>
          <w:rFonts w:ascii="Arial" w:hAnsi="Arial"/>
          <w:i/>
          <w:noProof/>
          <w:sz w:val="28"/>
        </w:rPr>
        <w:br/>
        <w:t>B) Мекка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C) Дамаск</w:t>
      </w:r>
      <w:r w:rsidRPr="00587354">
        <w:rPr>
          <w:rFonts w:ascii="Arial" w:hAnsi="Arial"/>
          <w:i/>
          <w:noProof/>
          <w:sz w:val="28"/>
        </w:rPr>
        <w:br/>
        <w:t>D) Медина</w:t>
      </w:r>
    </w:p>
    <w:p w14:paraId="2F5BF463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4. </w:t>
      </w:r>
      <w:r w:rsidRPr="00587354">
        <w:rPr>
          <w:rFonts w:ascii="Arial" w:hAnsi="Arial"/>
          <w:i/>
          <w:noProof/>
          <w:sz w:val="28"/>
        </w:rPr>
        <w:t>Этот правитель из династии Аббасидов основал новую столицу государства и сам принимал участие в разработке её плана.</w:t>
      </w:r>
      <w:r w:rsidRPr="00587354">
        <w:rPr>
          <w:rFonts w:ascii="Arial" w:hAnsi="Arial"/>
          <w:i/>
          <w:noProof/>
          <w:sz w:val="28"/>
        </w:rPr>
        <w:br/>
        <w:t>A) Аль-Амин</w:t>
      </w:r>
      <w:r w:rsidRPr="00587354">
        <w:rPr>
          <w:rFonts w:ascii="Arial" w:hAnsi="Arial"/>
          <w:i/>
          <w:noProof/>
          <w:sz w:val="28"/>
        </w:rPr>
        <w:br/>
        <w:t>B) Харун ар-Рашид</w:t>
      </w:r>
      <w:r w:rsidRPr="00587354">
        <w:rPr>
          <w:rFonts w:ascii="Arial" w:hAnsi="Arial"/>
          <w:i/>
          <w:noProof/>
          <w:sz w:val="28"/>
        </w:rPr>
        <w:br/>
        <w:t>C) Аль-Мамун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Аль-Мансур</w:t>
      </w:r>
    </w:p>
    <w:p w14:paraId="75BB4C9C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5. </w:t>
      </w:r>
      <w:r w:rsidRPr="00587354">
        <w:rPr>
          <w:rFonts w:ascii="Arial" w:hAnsi="Arial"/>
          <w:i/>
          <w:noProof/>
          <w:sz w:val="28"/>
        </w:rPr>
        <w:t>Пришедшие из Египта в архитектуру арабских стран малькафы – высокие башни – использовались для …</w:t>
      </w:r>
    </w:p>
    <w:p w14:paraId="2D76E3ED" w14:textId="6E13AD2A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drawing>
          <wp:inline distT="0" distB="0" distL="0" distR="0" wp14:anchorId="045B3C62" wp14:editId="09AA8742">
            <wp:extent cx="1076325" cy="1419225"/>
            <wp:effectExtent l="0" t="0" r="9525" b="9525"/>
            <wp:docPr id="347467528" name="Рисунок 105" descr="Пришедшие из Египта в архитектуру арабских стран малькафы - высокие башни - использовались для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шедшие из Египта в архитектуру арабских стран малькафы - высокие башни - использовались для 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A43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t>A) водоснабжение</w:t>
      </w:r>
      <w:r w:rsidRPr="00587354">
        <w:rPr>
          <w:rFonts w:ascii="Arial" w:hAnsi="Arial"/>
          <w:i/>
          <w:noProof/>
          <w:sz w:val="28"/>
        </w:rPr>
        <w:br/>
        <w:t>B) наблюдение за окрестностями</w:t>
      </w:r>
      <w:r w:rsidRPr="00587354">
        <w:rPr>
          <w:rFonts w:ascii="Arial" w:hAnsi="Arial"/>
          <w:i/>
          <w:noProof/>
          <w:sz w:val="28"/>
        </w:rPr>
        <w:br/>
        <w:t>C) призыва к молитве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охлаждения воздуха в помещении</w:t>
      </w:r>
    </w:p>
    <w:p w14:paraId="7A807AE5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6.</w:t>
      </w:r>
      <w:r w:rsidRPr="00587354">
        <w:rPr>
          <w:rFonts w:ascii="Arial" w:hAnsi="Arial"/>
          <w:i/>
          <w:noProof/>
          <w:sz w:val="28"/>
        </w:rPr>
        <w:t xml:space="preserve"> Согласно преданию, благодаря этому ангелу святой для мусульман источник Замзам.</w:t>
      </w:r>
      <w:r w:rsidRPr="00587354">
        <w:rPr>
          <w:rFonts w:ascii="Arial" w:hAnsi="Arial"/>
          <w:i/>
          <w:noProof/>
          <w:sz w:val="28"/>
        </w:rPr>
        <w:br/>
        <w:t>возник</w:t>
      </w:r>
      <w:r w:rsidRPr="00587354">
        <w:rPr>
          <w:rFonts w:ascii="Arial" w:hAnsi="Arial"/>
          <w:i/>
          <w:noProof/>
          <w:sz w:val="28"/>
        </w:rPr>
        <w:br/>
        <w:t>A) Микаил</w:t>
      </w:r>
      <w:r w:rsidRPr="00587354">
        <w:rPr>
          <w:rFonts w:ascii="Arial" w:hAnsi="Arial"/>
          <w:i/>
          <w:noProof/>
          <w:sz w:val="28"/>
        </w:rPr>
        <w:br/>
        <w:t>B) Азраил</w:t>
      </w:r>
      <w:r w:rsidRPr="00587354">
        <w:rPr>
          <w:rFonts w:ascii="Arial" w:hAnsi="Arial"/>
          <w:i/>
          <w:noProof/>
          <w:sz w:val="28"/>
        </w:rPr>
        <w:br/>
        <w:t>C) Исрафил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Джабраил</w:t>
      </w:r>
    </w:p>
    <w:p w14:paraId="2DF7AC3D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7. </w:t>
      </w:r>
      <w:r w:rsidRPr="00587354">
        <w:rPr>
          <w:rFonts w:ascii="Arial" w:hAnsi="Arial"/>
          <w:i/>
          <w:noProof/>
          <w:sz w:val="28"/>
        </w:rPr>
        <w:t>В этом городе, согласно исламским верованиям, пророк Мухаммед вознёсся на небеса.</w:t>
      </w:r>
      <w:r w:rsidRPr="00587354">
        <w:rPr>
          <w:rFonts w:ascii="Arial" w:hAnsi="Arial"/>
          <w:i/>
          <w:noProof/>
          <w:sz w:val="28"/>
        </w:rPr>
        <w:br/>
        <w:t>A) Мекка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Иерусалим</w:t>
      </w:r>
      <w:r w:rsidRPr="00587354">
        <w:rPr>
          <w:rFonts w:ascii="Arial" w:hAnsi="Arial"/>
          <w:b/>
          <w:bCs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lastRenderedPageBreak/>
        <w:t>C) Медина</w:t>
      </w:r>
      <w:r w:rsidRPr="00587354">
        <w:rPr>
          <w:rFonts w:ascii="Arial" w:hAnsi="Arial"/>
          <w:i/>
          <w:noProof/>
          <w:sz w:val="28"/>
        </w:rPr>
        <w:br/>
        <w:t>D) Кум</w:t>
      </w:r>
    </w:p>
    <w:p w14:paraId="11975C2E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8.</w:t>
      </w:r>
      <w:r w:rsidRPr="00587354">
        <w:rPr>
          <w:rFonts w:ascii="Arial" w:hAnsi="Arial"/>
          <w:i/>
          <w:noProof/>
          <w:sz w:val="28"/>
        </w:rPr>
        <w:t xml:space="preserve"> Архитектор этой мечети вдохновился стихом Корана «Трон Аллаха находится на воде», поэтому в полу установлены стеклянные вставки, позволяющие увидеть океан.</w:t>
      </w:r>
    </w:p>
    <w:p w14:paraId="76B81724" w14:textId="2DB5E132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drawing>
          <wp:inline distT="0" distB="0" distL="0" distR="0" wp14:anchorId="3B28372C" wp14:editId="63FAF5D5">
            <wp:extent cx="1390650" cy="838200"/>
            <wp:effectExtent l="0" t="0" r="0" b="0"/>
            <wp:docPr id="1993453866" name="Рисунок 104" descr="Архитектор этой мечети вдохновился стихом Корана «Трон Аллаха находится на воде», поэтому в полу установлены стеклянные вставки, позволяющие увидеть оке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рхитектор этой мечети вдохновился стихом Корана «Трон Аллаха находится на воде», поэтому в полу установлены стеклянные вставки, позволяющие увидеть океа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B665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t>A) Мечеть султана Хасана</w:t>
      </w:r>
      <w:r w:rsidRPr="00587354">
        <w:rPr>
          <w:rFonts w:ascii="Arial" w:hAnsi="Arial"/>
          <w:i/>
          <w:noProof/>
          <w:sz w:val="28"/>
        </w:rPr>
        <w:br/>
        <w:t>B) Великая мечеть Хасана 2</w:t>
      </w:r>
      <w:r w:rsidRPr="00587354">
        <w:rPr>
          <w:rFonts w:ascii="Arial" w:hAnsi="Arial"/>
          <w:i/>
          <w:noProof/>
          <w:sz w:val="28"/>
        </w:rPr>
        <w:br/>
        <w:t>C) Новая мечать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Голубая мечеть</w:t>
      </w:r>
    </w:p>
    <w:p w14:paraId="72CDECF9" w14:textId="77777777" w:rsidR="00587354" w:rsidRPr="00587354" w:rsidRDefault="00587354" w:rsidP="00587354">
      <w:pPr>
        <w:rPr>
          <w:rFonts w:ascii="Arial" w:hAnsi="Arial"/>
          <w:b/>
          <w:bCs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8-11 класс</w:t>
      </w:r>
    </w:p>
    <w:p w14:paraId="6108F3B5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1.</w:t>
      </w:r>
      <w:r w:rsidRPr="00587354">
        <w:rPr>
          <w:rFonts w:ascii="Arial" w:hAnsi="Arial"/>
          <w:i/>
          <w:noProof/>
          <w:sz w:val="28"/>
        </w:rPr>
        <w:t xml:space="preserve"> Этот камень был объектом поклонения язычников ещё до появления ислама.</w:t>
      </w:r>
      <w:r w:rsidRPr="00587354">
        <w:rPr>
          <w:rFonts w:ascii="Arial" w:hAnsi="Arial"/>
          <w:i/>
          <w:noProof/>
          <w:sz w:val="28"/>
        </w:rPr>
        <w:br/>
        <w:t>A) Сиджиль</w:t>
      </w:r>
      <w:r w:rsidRPr="00587354">
        <w:rPr>
          <w:rFonts w:ascii="Arial" w:hAnsi="Arial"/>
          <w:i/>
          <w:noProof/>
          <w:sz w:val="28"/>
        </w:rPr>
        <w:br/>
        <w:t>B) Хаджару-Муалляк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C) Хаджар аль-Асвад</w:t>
      </w:r>
      <w:r w:rsidRPr="00587354">
        <w:rPr>
          <w:rFonts w:ascii="Arial" w:hAnsi="Arial"/>
          <w:i/>
          <w:noProof/>
          <w:sz w:val="28"/>
        </w:rPr>
        <w:br/>
        <w:t>D) Макам Ибрахима</w:t>
      </w:r>
    </w:p>
    <w:p w14:paraId="2F7A4C48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2.</w:t>
      </w:r>
      <w:r w:rsidRPr="00587354">
        <w:rPr>
          <w:rFonts w:ascii="Arial" w:hAnsi="Arial"/>
          <w:i/>
          <w:noProof/>
          <w:sz w:val="28"/>
        </w:rPr>
        <w:t xml:space="preserve"> В этом городе запрещено находиться людям, не исповедующим ислам.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A) Мекка</w:t>
      </w:r>
      <w:r w:rsidRPr="00587354">
        <w:rPr>
          <w:rFonts w:ascii="Arial" w:hAnsi="Arial"/>
          <w:i/>
          <w:noProof/>
          <w:sz w:val="28"/>
        </w:rPr>
        <w:br/>
        <w:t>B) Машхед</w:t>
      </w:r>
      <w:r w:rsidRPr="00587354">
        <w:rPr>
          <w:rFonts w:ascii="Arial" w:hAnsi="Arial"/>
          <w:i/>
          <w:noProof/>
          <w:sz w:val="28"/>
        </w:rPr>
        <w:br/>
        <w:t>C) Джидда</w:t>
      </w:r>
      <w:r w:rsidRPr="00587354">
        <w:rPr>
          <w:rFonts w:ascii="Arial" w:hAnsi="Arial"/>
          <w:i/>
          <w:noProof/>
          <w:sz w:val="28"/>
        </w:rPr>
        <w:br/>
        <w:t>D) Мазари-Шариф</w:t>
      </w:r>
    </w:p>
    <w:p w14:paraId="01CD44B8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3.</w:t>
      </w:r>
      <w:r w:rsidRPr="00587354">
        <w:rPr>
          <w:rFonts w:ascii="Arial" w:hAnsi="Arial"/>
          <w:i/>
          <w:noProof/>
          <w:sz w:val="28"/>
        </w:rPr>
        <w:t xml:space="preserve"> Так называется историко-географический регион, развитие сельского хозяйства в котором способствовало появлению и развитию цивилизаций Ближнего и Среднего Востока, Северной Африки и Европы.</w:t>
      </w:r>
      <w:r w:rsidRPr="00587354">
        <w:rPr>
          <w:rFonts w:ascii="Arial" w:hAnsi="Arial"/>
          <w:i/>
          <w:noProof/>
          <w:sz w:val="28"/>
        </w:rPr>
        <w:br/>
        <w:t>A) Плодородный полумесяц</w:t>
      </w:r>
      <w:r w:rsidRPr="00587354">
        <w:rPr>
          <w:rFonts w:ascii="Arial" w:hAnsi="Arial"/>
          <w:i/>
          <w:noProof/>
          <w:sz w:val="28"/>
        </w:rPr>
        <w:br/>
        <w:t>B) Степные просторы</w:t>
      </w:r>
      <w:r w:rsidRPr="00587354">
        <w:rPr>
          <w:rFonts w:ascii="Arial" w:hAnsi="Arial"/>
          <w:i/>
          <w:noProof/>
          <w:sz w:val="28"/>
        </w:rPr>
        <w:br/>
        <w:t>C) Северное Средиземноеморье</w:t>
      </w:r>
      <w:r w:rsidRPr="00587354">
        <w:rPr>
          <w:rFonts w:ascii="Arial" w:hAnsi="Arial"/>
          <w:i/>
          <w:noProof/>
          <w:sz w:val="28"/>
        </w:rPr>
        <w:br/>
        <w:t>D) Андалузский треугольник</w:t>
      </w:r>
    </w:p>
    <w:p w14:paraId="3AD20329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4. </w:t>
      </w:r>
      <w:r w:rsidRPr="00587354">
        <w:rPr>
          <w:rFonts w:ascii="Arial" w:hAnsi="Arial"/>
          <w:i/>
          <w:noProof/>
          <w:sz w:val="28"/>
        </w:rPr>
        <w:t>Эти современные государства располагаются на территории древней Нубии.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A) Египет и Судан</w:t>
      </w:r>
      <w:r w:rsidRPr="00587354">
        <w:rPr>
          <w:rFonts w:ascii="Arial" w:hAnsi="Arial"/>
          <w:i/>
          <w:noProof/>
          <w:sz w:val="28"/>
        </w:rPr>
        <w:br/>
        <w:t>B) Сирия и Ливан</w:t>
      </w:r>
      <w:r w:rsidRPr="00587354">
        <w:rPr>
          <w:rFonts w:ascii="Arial" w:hAnsi="Arial"/>
          <w:i/>
          <w:noProof/>
          <w:sz w:val="28"/>
        </w:rPr>
        <w:br/>
        <w:t>C) Марокко и Алжир</w:t>
      </w:r>
      <w:r w:rsidRPr="00587354">
        <w:rPr>
          <w:rFonts w:ascii="Arial" w:hAnsi="Arial"/>
          <w:i/>
          <w:noProof/>
          <w:sz w:val="28"/>
        </w:rPr>
        <w:br/>
        <w:t>D) Оман и Йемен</w:t>
      </w:r>
    </w:p>
    <w:p w14:paraId="25D01E34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5. </w:t>
      </w:r>
      <w:r w:rsidRPr="00587354">
        <w:rPr>
          <w:rFonts w:ascii="Arial" w:hAnsi="Arial"/>
          <w:i/>
          <w:noProof/>
          <w:sz w:val="28"/>
        </w:rPr>
        <w:t>Так называется часть дома, предназначенная для проживания женщин, в которую запрещён вход посторонним.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A) Гарем</w:t>
      </w:r>
      <w:r w:rsidRPr="00587354">
        <w:rPr>
          <w:rFonts w:ascii="Arial" w:hAnsi="Arial"/>
          <w:i/>
          <w:noProof/>
          <w:sz w:val="28"/>
        </w:rPr>
        <w:br/>
        <w:t>B) Минарет</w:t>
      </w:r>
      <w:r w:rsidRPr="00587354">
        <w:rPr>
          <w:rFonts w:ascii="Arial" w:hAnsi="Arial"/>
          <w:i/>
          <w:noProof/>
          <w:sz w:val="28"/>
        </w:rPr>
        <w:br/>
        <w:t>C) Медресе</w:t>
      </w:r>
      <w:r w:rsidRPr="00587354">
        <w:rPr>
          <w:rFonts w:ascii="Arial" w:hAnsi="Arial"/>
          <w:i/>
          <w:noProof/>
          <w:sz w:val="28"/>
        </w:rPr>
        <w:br/>
        <w:t>D) Хамам</w:t>
      </w:r>
    </w:p>
    <w:p w14:paraId="3C23875C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6. </w:t>
      </w:r>
      <w:r w:rsidRPr="00587354">
        <w:rPr>
          <w:rFonts w:ascii="Arial" w:hAnsi="Arial"/>
          <w:i/>
          <w:noProof/>
          <w:sz w:val="28"/>
        </w:rPr>
        <w:t>Арабская система личных имён состоит из нескольких элементов, среди которых «ибн» означает сын, а «абу» –</w:t>
      </w:r>
      <w:r w:rsidRPr="00587354">
        <w:rPr>
          <w:rFonts w:ascii="Arial" w:hAnsi="Arial"/>
          <w:i/>
          <w:noProof/>
          <w:sz w:val="28"/>
        </w:rPr>
        <w:br/>
        <w:t>A) брат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B) отец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i/>
          <w:noProof/>
          <w:sz w:val="28"/>
        </w:rPr>
        <w:lastRenderedPageBreak/>
        <w:t>C) внук</w:t>
      </w:r>
      <w:r w:rsidRPr="00587354">
        <w:rPr>
          <w:rFonts w:ascii="Arial" w:hAnsi="Arial"/>
          <w:i/>
          <w:noProof/>
          <w:sz w:val="28"/>
        </w:rPr>
        <w:br/>
        <w:t>D) муж</w:t>
      </w:r>
    </w:p>
    <w:p w14:paraId="3A0C9F6D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>Задание 7.</w:t>
      </w:r>
      <w:r w:rsidRPr="00587354">
        <w:rPr>
          <w:rFonts w:ascii="Arial" w:hAnsi="Arial"/>
          <w:i/>
          <w:noProof/>
          <w:sz w:val="28"/>
        </w:rPr>
        <w:t xml:space="preserve"> В арабском письме написание букв меняется в зависимости от …</w:t>
      </w:r>
      <w:r w:rsidRPr="00587354">
        <w:rPr>
          <w:rFonts w:ascii="Arial" w:hAnsi="Arial"/>
          <w:i/>
          <w:noProof/>
          <w:sz w:val="28"/>
        </w:rPr>
        <w:br/>
        <w:t>A) ударения</w:t>
      </w:r>
      <w:r w:rsidRPr="00587354">
        <w:rPr>
          <w:rFonts w:ascii="Arial" w:hAnsi="Arial"/>
          <w:i/>
          <w:noProof/>
          <w:sz w:val="28"/>
        </w:rPr>
        <w:br/>
        <w:t>B) части речи</w:t>
      </w:r>
      <w:r w:rsidRPr="00587354">
        <w:rPr>
          <w:rFonts w:ascii="Arial" w:hAnsi="Arial"/>
          <w:i/>
          <w:noProof/>
          <w:sz w:val="28"/>
        </w:rPr>
        <w:br/>
        <w:t>C) желания пишущего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положения внутри слова</w:t>
      </w:r>
    </w:p>
    <w:p w14:paraId="114CEB9F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b/>
          <w:bCs/>
          <w:i/>
          <w:noProof/>
          <w:sz w:val="28"/>
        </w:rPr>
        <w:t xml:space="preserve">Задание 8. </w:t>
      </w:r>
      <w:r w:rsidRPr="00587354">
        <w:rPr>
          <w:rFonts w:ascii="Arial" w:hAnsi="Arial"/>
          <w:i/>
          <w:noProof/>
          <w:sz w:val="28"/>
        </w:rPr>
        <w:t>Согласно пророчествам Мухаммеда, эта река пересохнет и откроет бесценные сокровища.</w:t>
      </w:r>
      <w:r w:rsidRPr="00587354">
        <w:rPr>
          <w:rFonts w:ascii="Arial" w:hAnsi="Arial"/>
          <w:i/>
          <w:noProof/>
          <w:sz w:val="28"/>
        </w:rPr>
        <w:br/>
        <w:t>A) Тигр</w:t>
      </w:r>
      <w:r w:rsidRPr="00587354">
        <w:rPr>
          <w:rFonts w:ascii="Arial" w:hAnsi="Arial"/>
          <w:i/>
          <w:noProof/>
          <w:sz w:val="28"/>
        </w:rPr>
        <w:br/>
        <w:t>B) Нил</w:t>
      </w:r>
      <w:r w:rsidRPr="00587354">
        <w:rPr>
          <w:rFonts w:ascii="Arial" w:hAnsi="Arial"/>
          <w:i/>
          <w:noProof/>
          <w:sz w:val="28"/>
        </w:rPr>
        <w:br/>
        <w:t>C) Кура</w:t>
      </w:r>
      <w:r w:rsidRPr="00587354">
        <w:rPr>
          <w:rFonts w:ascii="Arial" w:hAnsi="Arial"/>
          <w:i/>
          <w:noProof/>
          <w:sz w:val="28"/>
        </w:rPr>
        <w:br/>
      </w:r>
      <w:r w:rsidRPr="00587354">
        <w:rPr>
          <w:rFonts w:ascii="Arial" w:hAnsi="Arial"/>
          <w:b/>
          <w:bCs/>
          <w:i/>
          <w:noProof/>
          <w:sz w:val="28"/>
        </w:rPr>
        <w:t>D) Евфрат</w:t>
      </w:r>
    </w:p>
    <w:p w14:paraId="4EF7F021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pict w14:anchorId="10D955F9">
          <v:rect id="_x0000_i1049" style="width:0;height:1.5pt" o:hralign="center" o:hrstd="t" o:hr="t" fillcolor="#a0a0a0" stroked="f"/>
        </w:pict>
      </w:r>
    </w:p>
    <w:p w14:paraId="18C3F2C4" w14:textId="77777777" w:rsidR="00587354" w:rsidRPr="00587354" w:rsidRDefault="00587354" w:rsidP="00587354">
      <w:pPr>
        <w:rPr>
          <w:rFonts w:ascii="Arial" w:hAnsi="Arial"/>
          <w:i/>
          <w:noProof/>
          <w:sz w:val="28"/>
        </w:rPr>
      </w:pPr>
      <w:r w:rsidRPr="00587354">
        <w:rPr>
          <w:rFonts w:ascii="Arial" w:hAnsi="Arial"/>
          <w:i/>
          <w:noProof/>
          <w:sz w:val="28"/>
        </w:rPr>
        <w:t xml:space="preserve">Официальный </w:t>
      </w:r>
      <w:r w:rsidRPr="00587354">
        <w:rPr>
          <w:rFonts w:ascii="Arial" w:hAnsi="Arial"/>
          <w:b/>
          <w:bCs/>
          <w:i/>
          <w:noProof/>
          <w:sz w:val="28"/>
        </w:rPr>
        <w:t>игровой конкурс “Золотое руно” по Истории на тему “Тысяча и одна ночь” проходящий с 28 февраля по 31 марта 2025 года!</w:t>
      </w:r>
      <w:r w:rsidRPr="00587354">
        <w:rPr>
          <w:rFonts w:ascii="Arial" w:hAnsi="Arial"/>
          <w:i/>
          <w:noProof/>
          <w:sz w:val="28"/>
        </w:rPr>
        <w:t xml:space="preserve"> Для учащихся 1-2, 3-4, 5-7, 8-11 класса. </w:t>
      </w:r>
      <w:r w:rsidRPr="00587354">
        <w:rPr>
          <w:rFonts w:ascii="Arial" w:hAnsi="Arial"/>
          <w:b/>
          <w:bCs/>
          <w:i/>
          <w:noProof/>
          <w:sz w:val="28"/>
        </w:rPr>
        <w:t>Присоединяйтесь к нам сегодня и покажите свою эрудицию и умение анализировать исторические события.</w:t>
      </w:r>
    </w:p>
    <w:p w14:paraId="32BAF07A" w14:textId="3770A6FB" w:rsidR="008C6A88" w:rsidRPr="00587354" w:rsidRDefault="008C6A88" w:rsidP="00587354"/>
    <w:sectPr w:rsidR="008C6A88" w:rsidRPr="00587354" w:rsidSect="00587354">
      <w:footerReference w:type="default" r:id="rId10"/>
      <w:type w:val="continuous"/>
      <w:pgSz w:w="11910" w:h="16840"/>
      <w:pgMar w:top="440" w:right="141" w:bottom="860" w:left="566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8F86" w14:textId="77777777" w:rsidR="009E535D" w:rsidRDefault="009E535D">
      <w:r>
        <w:separator/>
      </w:r>
    </w:p>
  </w:endnote>
  <w:endnote w:type="continuationSeparator" w:id="0">
    <w:p w14:paraId="7F5A567B" w14:textId="77777777" w:rsidR="009E535D" w:rsidRDefault="009E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598A" w14:textId="77777777" w:rsidR="008C6A88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22272157" wp14:editId="5236C5EB">
              <wp:simplePos x="0" y="0"/>
              <wp:positionH relativeFrom="page">
                <wp:posOffset>3705859</wp:posOffset>
              </wp:positionH>
              <wp:positionV relativeFrom="page">
                <wp:posOffset>10126575</wp:posOffset>
              </wp:positionV>
              <wp:extent cx="152400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8903C" w14:textId="77777777" w:rsidR="008C6A88" w:rsidRDefault="00000000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7215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pt;margin-top:797.35pt;width:12pt;height:12.1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Tx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" filled="f" stroked="f">
              <v:textbox inset="0,0,0,0">
                <w:txbxContent>
                  <w:p w14:paraId="4898903C" w14:textId="77777777" w:rsidR="008C6A88" w:rsidRDefault="00000000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627D" w14:textId="77777777" w:rsidR="009E535D" w:rsidRDefault="009E535D">
      <w:r>
        <w:separator/>
      </w:r>
    </w:p>
  </w:footnote>
  <w:footnote w:type="continuationSeparator" w:id="0">
    <w:p w14:paraId="3C278B71" w14:textId="77777777" w:rsidR="009E535D" w:rsidRDefault="009E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04A6"/>
    <w:multiLevelType w:val="hybridMultilevel"/>
    <w:tmpl w:val="26002D84"/>
    <w:lvl w:ilvl="0" w:tplc="A1C46350">
      <w:numFmt w:val="bullet"/>
      <w:lvlText w:val=""/>
      <w:lvlJc w:val="left"/>
      <w:pPr>
        <w:ind w:left="191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35F29"/>
        <w:spacing w:val="0"/>
        <w:w w:val="99"/>
        <w:sz w:val="28"/>
        <w:szCs w:val="28"/>
        <w:lang w:val="ru-RU" w:eastAsia="en-US" w:bidi="ar-SA"/>
      </w:rPr>
    </w:lvl>
    <w:lvl w:ilvl="1" w:tplc="6B2A948A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2" w:tplc="DAB4E25A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3" w:tplc="1C261E58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4" w:tplc="6E1E17B8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5" w:tplc="42FA040C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6" w:tplc="AF306B80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  <w:lvl w:ilvl="7" w:tplc="A316106E">
      <w:numFmt w:val="bullet"/>
      <w:lvlText w:val="•"/>
      <w:lvlJc w:val="left"/>
      <w:pPr>
        <w:ind w:left="8413" w:hanging="361"/>
      </w:pPr>
      <w:rPr>
        <w:rFonts w:hint="default"/>
        <w:lang w:val="ru-RU" w:eastAsia="en-US" w:bidi="ar-SA"/>
      </w:rPr>
    </w:lvl>
    <w:lvl w:ilvl="8" w:tplc="AAFADB88">
      <w:numFmt w:val="bullet"/>
      <w:lvlText w:val="•"/>
      <w:lvlJc w:val="left"/>
      <w:pPr>
        <w:ind w:left="934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5746BBC"/>
    <w:multiLevelType w:val="hybridMultilevel"/>
    <w:tmpl w:val="B1CA461C"/>
    <w:lvl w:ilvl="0" w:tplc="F58C9DB6">
      <w:numFmt w:val="bullet"/>
      <w:lvlText w:val="–"/>
      <w:lvlJc w:val="left"/>
      <w:pPr>
        <w:ind w:left="85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3182D"/>
        <w:spacing w:val="0"/>
        <w:w w:val="179"/>
        <w:sz w:val="28"/>
        <w:szCs w:val="28"/>
        <w:lang w:val="ru-RU" w:eastAsia="en-US" w:bidi="ar-SA"/>
      </w:rPr>
    </w:lvl>
    <w:lvl w:ilvl="1" w:tplc="DDCC5990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2" w:tplc="3E20C942">
      <w:numFmt w:val="bullet"/>
      <w:lvlText w:val="•"/>
      <w:lvlJc w:val="left"/>
      <w:pPr>
        <w:ind w:left="2927" w:hanging="284"/>
      </w:pPr>
      <w:rPr>
        <w:rFonts w:hint="default"/>
        <w:lang w:val="ru-RU" w:eastAsia="en-US" w:bidi="ar-SA"/>
      </w:rPr>
    </w:lvl>
    <w:lvl w:ilvl="3" w:tplc="A5680EC4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4" w:tplc="BF0CA97C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A2A2C3FA">
      <w:numFmt w:val="bullet"/>
      <w:lvlText w:val="•"/>
      <w:lvlJc w:val="left"/>
      <w:pPr>
        <w:ind w:left="6028" w:hanging="284"/>
      </w:pPr>
      <w:rPr>
        <w:rFonts w:hint="default"/>
        <w:lang w:val="ru-RU" w:eastAsia="en-US" w:bidi="ar-SA"/>
      </w:rPr>
    </w:lvl>
    <w:lvl w:ilvl="6" w:tplc="DE0C2A8C">
      <w:numFmt w:val="bullet"/>
      <w:lvlText w:val="•"/>
      <w:lvlJc w:val="left"/>
      <w:pPr>
        <w:ind w:left="7062" w:hanging="284"/>
      </w:pPr>
      <w:rPr>
        <w:rFonts w:hint="default"/>
        <w:lang w:val="ru-RU" w:eastAsia="en-US" w:bidi="ar-SA"/>
      </w:rPr>
    </w:lvl>
    <w:lvl w:ilvl="7" w:tplc="C7B04392">
      <w:numFmt w:val="bullet"/>
      <w:lvlText w:val="•"/>
      <w:lvlJc w:val="left"/>
      <w:pPr>
        <w:ind w:left="8095" w:hanging="284"/>
      </w:pPr>
      <w:rPr>
        <w:rFonts w:hint="default"/>
        <w:lang w:val="ru-RU" w:eastAsia="en-US" w:bidi="ar-SA"/>
      </w:rPr>
    </w:lvl>
    <w:lvl w:ilvl="8" w:tplc="B9186774">
      <w:numFmt w:val="bullet"/>
      <w:lvlText w:val="•"/>
      <w:lvlJc w:val="left"/>
      <w:pPr>
        <w:ind w:left="912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9F35E68"/>
    <w:multiLevelType w:val="hybridMultilevel"/>
    <w:tmpl w:val="1C6A7100"/>
    <w:lvl w:ilvl="0" w:tplc="A544951C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835F29"/>
        <w:spacing w:val="0"/>
        <w:w w:val="99"/>
        <w:sz w:val="28"/>
        <w:szCs w:val="28"/>
        <w:lang w:val="ru-RU" w:eastAsia="en-US" w:bidi="ar-SA"/>
      </w:rPr>
    </w:lvl>
    <w:lvl w:ilvl="1" w:tplc="E770786C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2" w:tplc="3F226248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3" w:tplc="CE90F410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4" w:tplc="AE9287F4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5" w:tplc="34E4722A">
      <w:numFmt w:val="bullet"/>
      <w:lvlText w:val="•"/>
      <w:lvlJc w:val="left"/>
      <w:pPr>
        <w:ind w:left="6558" w:hanging="361"/>
      </w:pPr>
      <w:rPr>
        <w:rFonts w:hint="default"/>
        <w:lang w:val="ru-RU" w:eastAsia="en-US" w:bidi="ar-SA"/>
      </w:rPr>
    </w:lvl>
    <w:lvl w:ilvl="6" w:tplc="40CC290C">
      <w:numFmt w:val="bullet"/>
      <w:lvlText w:val="•"/>
      <w:lvlJc w:val="left"/>
      <w:pPr>
        <w:ind w:left="7486" w:hanging="361"/>
      </w:pPr>
      <w:rPr>
        <w:rFonts w:hint="default"/>
        <w:lang w:val="ru-RU" w:eastAsia="en-US" w:bidi="ar-SA"/>
      </w:rPr>
    </w:lvl>
    <w:lvl w:ilvl="7" w:tplc="FBBC1B5E">
      <w:numFmt w:val="bullet"/>
      <w:lvlText w:val="•"/>
      <w:lvlJc w:val="left"/>
      <w:pPr>
        <w:ind w:left="8413" w:hanging="361"/>
      </w:pPr>
      <w:rPr>
        <w:rFonts w:hint="default"/>
        <w:lang w:val="ru-RU" w:eastAsia="en-US" w:bidi="ar-SA"/>
      </w:rPr>
    </w:lvl>
    <w:lvl w:ilvl="8" w:tplc="28C6B554">
      <w:numFmt w:val="bullet"/>
      <w:lvlText w:val="•"/>
      <w:lvlJc w:val="left"/>
      <w:pPr>
        <w:ind w:left="9341" w:hanging="361"/>
      </w:pPr>
      <w:rPr>
        <w:rFonts w:hint="default"/>
        <w:lang w:val="ru-RU" w:eastAsia="en-US" w:bidi="ar-SA"/>
      </w:rPr>
    </w:lvl>
  </w:abstractNum>
  <w:num w:numId="1" w16cid:durableId="666783629">
    <w:abstractNumId w:val="1"/>
  </w:num>
  <w:num w:numId="2" w16cid:durableId="1291672724">
    <w:abstractNumId w:val="0"/>
  </w:num>
  <w:num w:numId="3" w16cid:durableId="116026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A88"/>
    <w:rsid w:val="00380A3C"/>
    <w:rsid w:val="00587354"/>
    <w:rsid w:val="008C6A88"/>
    <w:rsid w:val="009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33C2"/>
  <w15:docId w15:val="{8404E2E5-ABA5-437B-9806-06D6A9F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487" w:right="208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"/>
      <w:ind w:left="19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87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873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_Что значит служить Отечеству</dc:title>
  <dc:description/>
  <cp:lastModifiedBy>Алексей Иванов</cp:lastModifiedBy>
  <cp:revision>2</cp:revision>
  <dcterms:created xsi:type="dcterms:W3CDTF">2025-02-15T08:45:00Z</dcterms:created>
  <dcterms:modified xsi:type="dcterms:W3CDTF">2025-02-27T15:26:00Z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2025-02-15T00:00:00Z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D:20250211204832</vt:lpwstr>
  </property>
</Properties>
</file>