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E" w:rsidRDefault="002A048E" w:rsidP="002A048E">
      <w:pPr>
        <w:pStyle w:val="2"/>
      </w:pPr>
      <w:r>
        <w:rPr>
          <w:rStyle w:val="a8"/>
          <w:rFonts w:eastAsiaTheme="majorEastAsia"/>
          <w:b/>
          <w:bCs/>
        </w:rPr>
        <w:t>МЦКО по Обществознанию 8 класс задания и ответы</w:t>
      </w:r>
    </w:p>
    <w:p w:rsidR="002A048E" w:rsidRDefault="002A048E" w:rsidP="002A048E">
      <w:pPr>
        <w:pStyle w:val="3"/>
      </w:pPr>
      <w:r>
        <w:t>Вариант № 1 от 16.05.2025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1.1</w:t>
      </w:r>
      <w:r>
        <w:t>. Интернет активно используется людьми в повседневной жизни.</w:t>
      </w:r>
      <w:r>
        <w:br/>
        <w:t>Выберите из приведённого списка </w:t>
      </w:r>
      <w:r>
        <w:rPr>
          <w:rStyle w:val="a8"/>
          <w:rFonts w:eastAsiaTheme="majorEastAsia"/>
        </w:rPr>
        <w:t>два</w:t>
      </w:r>
      <w:r>
        <w:t> правила безопасного поведения при пользовании Интернетом.</w:t>
      </w:r>
      <w:r>
        <w:br/>
        <w:t>пользоваться услугами интернет-банка только через общественную сеть Wi-Fi</w:t>
      </w:r>
      <w:r>
        <w:br/>
        <w:t>делиться своими планами и планами своей семьи необходимо в социальных сетях</w:t>
      </w:r>
      <w:r>
        <w:br/>
        <w:t>следить за сообщениями, не переходить по незнакомым ссылкам</w:t>
      </w:r>
      <w:r>
        <w:br/>
        <w:t>заводить много учётных записей для удобства при пользовании Интернетом</w:t>
      </w:r>
      <w:r>
        <w:br/>
        <w:t>стараться не выкладывать свои персональные данные и личные документы в сеть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1.2</w:t>
      </w:r>
      <w:r>
        <w:t>. На уроке обществознания Вы получили задание подготовить презентацию по теме «Информационная культура и информационная безопасность». Один из слайдов называется «Возможности социальных сетей».</w:t>
      </w:r>
      <w:r>
        <w:br/>
        <w:t>Выберите из предложенного списка все особенности социальных сетей.</w:t>
      </w:r>
      <w:r>
        <w:br/>
        <w:t>создание индивидуальных профилей</w:t>
      </w:r>
      <w:r>
        <w:br/>
        <w:t>обмен разнообразной информацией</w:t>
      </w:r>
      <w:r>
        <w:br/>
        <w:t>временные и энергетические затраты</w:t>
      </w:r>
      <w:r>
        <w:br/>
        <w:t>решение только деловых вопросов</w:t>
      </w:r>
      <w:r>
        <w:br/>
        <w:t>бессмысленность большинства разговоров</w:t>
      </w:r>
      <w:r>
        <w:br/>
        <w:t>распространение видеопроектов, фотографий</w:t>
      </w:r>
      <w:r>
        <w:br/>
        <w:t>чтение прозы в электронной книге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2</w:t>
      </w:r>
      <w:r>
        <w:t>.Выберите </w:t>
      </w:r>
      <w:r>
        <w:rPr>
          <w:rStyle w:val="a8"/>
          <w:rFonts w:eastAsiaTheme="majorEastAsia"/>
        </w:rPr>
        <w:t>два</w:t>
      </w:r>
      <w:r>
        <w:t> верных суждения.</w:t>
      </w:r>
      <w:r>
        <w:br/>
        <w:t>Нужда в чём-либо необходимом для поддержания жизнедеятельности и развития личности называется потребностью.</w:t>
      </w:r>
      <w:r>
        <w:br/>
        <w:t>К правомочиям собственника в отношении своего имущества относится владение, управление и контроль.</w:t>
      </w:r>
      <w:r>
        <w:br/>
        <w:t>Конкуренция – это процесс получения желаемого продукта с предложением чего-либо взамен.</w:t>
      </w:r>
      <w:r>
        <w:br/>
        <w:t>Цель экономики как хозяйства – это обеспечение потребностей людей, создание условий для поддержания их жизни.</w:t>
      </w:r>
      <w:r>
        <w:br/>
        <w:t>Единственным условием для функционирования любого рынка является формирование равновесной цены.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3.</w:t>
      </w:r>
      <w:r>
        <w:t>Установите соответствие между характерными чертами и областями (формами) культуры: для каждого элемента из первого столбца подберите соответствующий элемент из выпадающего списка.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1"/>
        <w:gridCol w:w="3174"/>
      </w:tblGrid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ХАРАКТЕРНЫЕ ЧЕРТЫ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ОБЛАСТИ (ФОРМЫ) КУЛЬТУРЫ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формирование нравственного облика человека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 – выберите ответ –   наука   мораль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критическое отношение к результату познавательной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 – выберите ответ –  наука   мораль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познание объективных закономерностей развития социума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 – выберите ответ –   наука   мораль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lastRenderedPageBreak/>
              <w:t>объяснение устройства общества и законов его развития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 – выберите ответ –   наука   мораль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поддержание нравственными авторитетами и силой общественного мнения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 – выберите ответ –   наука   мораль</w:t>
            </w:r>
          </w:p>
        </w:tc>
      </w:tr>
    </w:tbl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4</w:t>
      </w:r>
      <w:r>
        <w:t>. Ученику 8-го класса Степану пришло SMS-сообщение от неизвестного абонента о необходимости перевести 500 рублей на указанный номер телефона.</w:t>
      </w:r>
      <w:r>
        <w:br/>
        <w:t>Как следует поступить Степану в данной ситуации? Укажите все правильные ответы.</w:t>
      </w:r>
      <w:r>
        <w:br/>
        <w:t>не переводить деньги на этот неизвестный номер</w:t>
      </w:r>
      <w:r>
        <w:br/>
        <w:t>переслать это сообщение своим друзьям</w:t>
      </w:r>
      <w:r>
        <w:br/>
        <w:t>попросить совета у родителей, как поступить в этой ситуации</w:t>
      </w:r>
      <w:r>
        <w:br/>
        <w:t>вступить в переписку с неизвестным абонентом</w:t>
      </w:r>
      <w:r>
        <w:br/>
        <w:t>заблокировать этот номер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5.1.</w:t>
      </w:r>
      <w:r>
        <w:t xml:space="preserve"> Экономисту С.Н. Канарейкину принадлежит следующее высказывание: «Предпринимательская деятельность служит интересам не только индивидуума, но и общества в целом».</w:t>
      </w:r>
      <w:r>
        <w:br/>
        <w:t>Как Вы понимаете смысл приведённого высказывания?</w:t>
      </w:r>
      <w:r>
        <w:br/>
        <w:t>Предприниматели всегда работают сверх нормы, чтобы удовлетворить потребности общества.</w:t>
      </w:r>
      <w:r>
        <w:br/>
        <w:t>Предпринимательство помогает не только бизнесмену добиться каких-либо результатов, но и помогает обществу путём создания полезных благ для людей.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5.2.</w:t>
      </w:r>
      <w:r>
        <w:t xml:space="preserve"> Соперничество между участниками экономической деятельности за наиболее выгодные условия и результаты коммерческой деятельности называется</w:t>
      </w:r>
      <w:r>
        <w:br/>
        <w:t>состязанием</w:t>
      </w:r>
      <w:r>
        <w:br/>
        <w:t>конкуренцией</w:t>
      </w:r>
      <w:r>
        <w:br/>
        <w:t>борьбой</w:t>
      </w:r>
      <w:r>
        <w:br/>
        <w:t>спором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6.1.</w:t>
      </w:r>
      <w:r>
        <w:t>Заполните пропуск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</w:tblGrid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rPr>
                <w:rStyle w:val="a8"/>
              </w:rPr>
              <w:t>Функции науки</w:t>
            </w:r>
          </w:p>
        </w:tc>
      </w:tr>
    </w:tbl>
    <w:p w:rsidR="002A048E" w:rsidRDefault="002A048E" w:rsidP="002A048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6"/>
        <w:gridCol w:w="3424"/>
        <w:gridCol w:w="2435"/>
      </w:tblGrid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Познавательная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Культурно-мировоззренческая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Наука накапливает новые знания о разных социальных и природных явлениях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Наука вносит свой вклад в формирование картины мира человека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Наука участвует в развитии наукоёмких технологий</w:t>
            </w:r>
          </w:p>
        </w:tc>
      </w:tr>
    </w:tbl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6.2.</w:t>
      </w:r>
      <w:r>
        <w:t xml:space="preserve"> На уроке обществознания восьмиклассники изучали систему образования в Российской Федерации.</w:t>
      </w:r>
    </w:p>
    <w:p w:rsidR="002A048E" w:rsidRDefault="002A048E" w:rsidP="002A048E">
      <w:pPr>
        <w:pStyle w:val="a7"/>
      </w:pPr>
      <w:r>
        <w:t>Установите соответствие между приведёнными примерами и  уровнями образования в Российской Федерации: для каждого примера выберите одну особенность.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1451"/>
        <w:gridCol w:w="2188"/>
        <w:gridCol w:w="1972"/>
      </w:tblGrid>
      <w:tr w:rsidR="002A048E" w:rsidTr="002A048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ПРИМЕРЫ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УРОВНИ ОБРАЗОВАНИЯ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048E" w:rsidRDefault="002A0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Общее </w:t>
            </w:r>
            <w:r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Профессиональное </w:t>
            </w:r>
            <w:r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Дополнительное </w:t>
            </w:r>
            <w:r>
              <w:rPr>
                <w:b/>
                <w:bCs/>
              </w:rPr>
              <w:lastRenderedPageBreak/>
              <w:t>образование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lastRenderedPageBreak/>
              <w:t>Восьмиклассник Иван после уроков ходит в спортивную школу на занятия по самбо.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Во время занятий на курсах повышения квалификации учителя истории и обществознания разработали собственный проект.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Студенты выпускного курса медицинского института проходят практику в больнице.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Группа семиклассников выбрали элективный курс по математике.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Девятиклассники готовятся к сдаче ОГЭ по обществознанию.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7.1</w:t>
      </w:r>
      <w:r>
        <w:t>. Рассмотрите изображения и выполните задание.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5386"/>
      </w:tblGrid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7975" cy="1914525"/>
                  <wp:effectExtent l="0" t="0" r="9525" b="9525"/>
                  <wp:docPr id="15" name="Рисунок 15" descr="https://dq97n.mcko.ru/test/questions/9200640/1589093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q97n.mcko.ru/test/questions/9200640/1589093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10000" cy="2857500"/>
                  <wp:effectExtent l="0" t="0" r="0" b="0"/>
                  <wp:docPr id="14" name="Рисунок 14" descr="https://dq97n.mcko.ru/test/questions/9200640/1589093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q97n.mcko.ru/test/questions/9200640/1589093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48E" w:rsidRDefault="002A048E" w:rsidP="002A048E">
      <w:pPr>
        <w:pStyle w:val="a7"/>
      </w:pPr>
      <w:r>
        <w:t>Запишите общее название приведённых результатов деятельности человека.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7.2</w:t>
      </w:r>
      <w:r>
        <w:t>. Что из перечисленного относится к духовной сфере жизни общества?</w:t>
      </w:r>
      <w:r>
        <w:br/>
        <w:t>труд</w:t>
      </w:r>
      <w:r>
        <w:br/>
        <w:t>наука</w:t>
      </w:r>
      <w:r>
        <w:br/>
        <w:t>производство</w:t>
      </w:r>
      <w:r>
        <w:br/>
        <w:t>оборудование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7.3</w:t>
      </w:r>
      <w:r>
        <w:t>. На уроке обществознания ученики 8-го класса обсуждали торговлю и её формы. Труднее всего было найти сходства и различия оптовой торговли и розничной.</w:t>
      </w:r>
    </w:p>
    <w:p w:rsidR="002A048E" w:rsidRDefault="002A048E" w:rsidP="002A048E">
      <w:pPr>
        <w:pStyle w:val="a7"/>
      </w:pPr>
      <w:r>
        <w:lastRenderedPageBreak/>
        <w:t>Переместите в первую колонку таблицы черты сходства, а во вторую колонку черты различия.</w:t>
      </w:r>
    </w:p>
    <w:p w:rsidR="002A048E" w:rsidRDefault="002A048E" w:rsidP="002A048E">
      <w:r>
        <w:rPr>
          <w:noProof/>
          <w:lang w:eastAsia="ru-RU"/>
        </w:rPr>
        <w:drawing>
          <wp:inline distT="0" distB="0" distL="0" distR="0">
            <wp:extent cx="9963150" cy="5181600"/>
            <wp:effectExtent l="0" t="0" r="0" b="0"/>
            <wp:docPr id="13" name="Рисунок 13" descr="https://pndexam.ru/wp-content/uploads/2025/05/image-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5/05/image-1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8.1</w:t>
      </w:r>
      <w:r>
        <w:t>.Прочитайте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пропусков. Слова (словосочетания) даны в именительном падеже. Каждое слово (словосочетание) может быть использовано лишь один раз.</w:t>
      </w:r>
      <w:r>
        <w:br/>
        <w:t>Современный    -выберите ответ-   акции и облигации платежи и расчеты помощь ценные бумаги банк фирма кредит товар деньги монета    – это финансовая организация, которая проводит операции с    -выберите ответ-   акции и облигации платежи и расчеты помощь ценные бумаги банк фирма кредит товар деньги монета   ,    -выберите ответ-   акции и облигации платежи и расчеты помощь ценные бумаги банк фирма кредит товар деньги монета   , оказывает услуги государству, физическим и юридическим лицам. Эта организация временно привлекает сбережения частных лиц, компаний, правительства под определённый процент и предоставляет эти средства в виде    -выберите ответ-   акции и облигации платежи и расчеты помощь ценные бумаги банк фирма кредит товар деньги монета    физическим и юридическим лицам. Также эта финансовая организация помогает людям совершать    -выберите ответ-   акции и облигации платежи и расчеты помощь ценные бумаги банк фирма кредит товар деньги монета   , взимая за это небольшой процент. Роль этой организации велика, любые сбои отрицательно отражаются на состоянии экономики.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lastRenderedPageBreak/>
        <w:t>Задание 8.2</w:t>
      </w:r>
      <w:r>
        <w:t>. Фирма «Ромашка</w:t>
      </w:r>
    </w:p>
    <w:p w:rsidR="002A048E" w:rsidRDefault="002A048E" w:rsidP="002A048E">
      <w:r>
        <w:t> </w:t>
      </w:r>
    </w:p>
    <w:p w:rsidR="002A048E" w:rsidRDefault="002A048E" w:rsidP="002A048E">
      <w:pPr>
        <w:pStyle w:val="2"/>
      </w:pPr>
      <w:r>
        <w:rPr>
          <w:rStyle w:val="a8"/>
          <w:rFonts w:eastAsiaTheme="majorEastAsia"/>
          <w:b/>
          <w:bCs/>
        </w:rPr>
        <w:t>МЦКО по Географии 8 класс задания и ответы</w:t>
      </w:r>
    </w:p>
    <w:p w:rsidR="002A048E" w:rsidRDefault="002A048E" w:rsidP="002A048E">
      <w:pPr>
        <w:pStyle w:val="3"/>
      </w:pPr>
      <w:r>
        <w:t>Вариант № 1 от 16.05.2025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1.</w:t>
      </w:r>
      <w:r>
        <w:t xml:space="preserve"> Протяжённость береговой линии морей, омывающих территорию России, превышает 60 000 км.</w:t>
      </w:r>
    </w:p>
    <w:p w:rsidR="002A048E" w:rsidRDefault="002A048E" w:rsidP="002A048E">
      <w:r>
        <w:rPr>
          <w:noProof/>
          <w:lang w:eastAsia="ru-RU"/>
        </w:rPr>
        <w:drawing>
          <wp:inline distT="0" distB="0" distL="0" distR="0">
            <wp:extent cx="7620000" cy="6553200"/>
            <wp:effectExtent l="0" t="0" r="0" b="0"/>
            <wp:docPr id="12" name="Рисунок 12" descr="https://dq97n.mcko.ru/test/questions/9198433/1585299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q97n.mcko.ru/test/questions/9198433/1585299.files/image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8E" w:rsidRDefault="002A048E" w:rsidP="002A048E">
      <w:pPr>
        <w:pStyle w:val="a7"/>
      </w:pPr>
      <w:r>
        <w:lastRenderedPageBreak/>
        <w:t>Установите соответствие между морями, омывающими территорию России, и их обозначениями на карте Евразии: для каждого элемента выберите из выпадающего списка номер объекта.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2781"/>
        <w:gridCol w:w="2796"/>
      </w:tblGrid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Охотское море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Белое море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Азовское море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– выберите ответ –  1  2  3  4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– выберите ответ –  1  2  3  4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– выберите ответ –  1  2  3  4</w:t>
            </w:r>
          </w:p>
        </w:tc>
      </w:tr>
    </w:tbl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2.</w:t>
      </w:r>
      <w:r>
        <w:t xml:space="preserve"> Какой регион имеет выход к государственной границе России с Казахстаном, Китаем и Монголией?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1534"/>
        <w:gridCol w:w="1745"/>
        <w:gridCol w:w="1676"/>
      </w:tblGrid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Новосибирская область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Алтайский край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Республика Алтай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Республика Тыва</w:t>
            </w:r>
          </w:p>
        </w:tc>
      </w:tr>
    </w:tbl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3</w:t>
      </w:r>
      <w:r>
        <w:t>. Василий и Анастасия живут в Забайкальском крае. Они решили на майские праздники отправиться в путешествие в Челябинскую область. Ребята купили билеты на самолёт из своего краевого центра до Челябинска. Заполните пропуски в авиабилете: выберите название пункта вылета из выпадающего списка и впишите время прилёта в пункт назначения (местное время).</w:t>
      </w:r>
    </w:p>
    <w:p w:rsidR="002A048E" w:rsidRDefault="002A048E" w:rsidP="002A048E">
      <w:r>
        <w:rPr>
          <w:noProof/>
          <w:lang w:eastAsia="ru-RU"/>
        </w:rPr>
        <w:drawing>
          <wp:inline distT="0" distB="0" distL="0" distR="0">
            <wp:extent cx="8582025" cy="3581400"/>
            <wp:effectExtent l="0" t="0" r="9525" b="0"/>
            <wp:docPr id="11" name="Рисунок 11" descr="https://pndexam.ru/wp-content/uploads/2025/05/image-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ndexam.ru/wp-content/uploads/2025/05/image-11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4.</w:t>
      </w:r>
      <w:r>
        <w:t>Установите соответствие между энергетическими ресурсами и типами источников энергии, к которым они относятся: к каждой позиции из первого столбца подберите соответствующую позицию из выпадающего списка.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6877"/>
      </w:tblGrid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ЭНЕРГЕТИЧЕСКИЕ РЕСУРСЫ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ТИПЫ ИСТОЧНИКОВ ЭНЕРГИИ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бурый уголь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          – выберите ответ –</w:t>
            </w:r>
            <w:r>
              <w:lastRenderedPageBreak/>
              <w:t>            возобновляемые            невозобновляемые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lastRenderedPageBreak/>
              <w:t>урановая руда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          – выберите ответ –            возобновляемые            невозобновляемые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энергия волн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          – выберите ответ –            возобновляемые            невозобновляемые</w:t>
            </w:r>
          </w:p>
        </w:tc>
      </w:tr>
    </w:tbl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 xml:space="preserve">Задание 5. </w:t>
      </w:r>
      <w:r>
        <w:t>Во время экскурсии учащиеся сделали схематическую зарисовку залегания горных пород на обрыве в карьере.</w:t>
      </w:r>
    </w:p>
    <w:p w:rsidR="002A048E" w:rsidRDefault="002A048E" w:rsidP="002A048E">
      <w:r>
        <w:rPr>
          <w:noProof/>
          <w:lang w:eastAsia="ru-RU"/>
        </w:rPr>
        <w:drawing>
          <wp:inline distT="0" distB="0" distL="0" distR="0">
            <wp:extent cx="5905500" cy="2381250"/>
            <wp:effectExtent l="0" t="0" r="0" b="0"/>
            <wp:docPr id="10" name="Рисунок 10" descr="https://dq97n.mcko.ru/test/questions/9198390/1584544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q97n.mcko.ru/test/questions/9198390/1584544.files/image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8E" w:rsidRDefault="002A048E" w:rsidP="002A048E">
      <w:pPr>
        <w:pStyle w:val="a7"/>
      </w:pPr>
      <w:r>
        <w:t>Расположите показанные на рисунке слои горных пород в порядке увеличения их возраста (от самого молодого до самого древнего).</w:t>
      </w:r>
      <w:r>
        <w:br/>
        <w:t>1) глина</w:t>
      </w:r>
      <w:r>
        <w:br/>
        <w:t>2) известняк</w:t>
      </w:r>
      <w:r>
        <w:br/>
        <w:t>3) песок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6.</w:t>
      </w:r>
      <w:r>
        <w:t xml:space="preserve"> От степени плодородия почв во многом зависит урожайность сельскохозяйственных культур.</w:t>
      </w:r>
      <w:r>
        <w:br/>
        <w:t>В каком из перечисленных регионов России почвенный слой обладает наибольшим естественным плодородием?</w:t>
      </w:r>
      <w:r>
        <w:br/>
        <w:t>Липецкая область</w:t>
      </w:r>
      <w:r>
        <w:br/>
        <w:t>Республика Марий Эл</w:t>
      </w:r>
      <w:r>
        <w:br/>
        <w:t>Республика Коми</w:t>
      </w:r>
      <w:r>
        <w:br/>
        <w:t>Ненецкий автономный округ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7.</w:t>
      </w:r>
      <w:r>
        <w:t>Карта погоды на 23 августа (на 15 часов по московскому времени)</w:t>
      </w:r>
    </w:p>
    <w:p w:rsidR="002A048E" w:rsidRDefault="002A048E" w:rsidP="002A048E">
      <w:r>
        <w:rPr>
          <w:noProof/>
          <w:lang w:eastAsia="ru-RU"/>
        </w:rPr>
        <w:lastRenderedPageBreak/>
        <w:drawing>
          <wp:inline distT="0" distB="0" distL="0" distR="0">
            <wp:extent cx="8572500" cy="4953000"/>
            <wp:effectExtent l="0" t="0" r="0" b="0"/>
            <wp:docPr id="7" name="Рисунок 7" descr="https://dq97n.mcko.ru/test/questions/9198424/80668789.files/gg-8_v7-8_z7-8-f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q97n.mcko.ru/test/questions/9198424/80668789.files/gg-8_v7-8_z7-8-fs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8E" w:rsidRDefault="002A048E" w:rsidP="002A048E">
      <w:pPr>
        <w:pStyle w:val="a7"/>
      </w:pPr>
      <w:r>
        <w:t>С циклонами в летнее время обычно бывает связана облачная погода с дождями.</w:t>
      </w:r>
      <w:r>
        <w:br/>
        <w:t>Определите, в каком из перечисленных населённых пунктов, показанных на карте, погоду 23 августа определял циклон.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665"/>
        <w:gridCol w:w="881"/>
        <w:gridCol w:w="2660"/>
      </w:tblGrid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Чита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Якутск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Магадан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Петропавловск-Камчатский</w:t>
            </w:r>
          </w:p>
        </w:tc>
      </w:tr>
    </w:tbl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8</w:t>
      </w:r>
      <w:r>
        <w:t>. Карта погоды на 23 августа (на 15 часов по московскому времени)</w:t>
      </w:r>
    </w:p>
    <w:p w:rsidR="002A048E" w:rsidRDefault="002A048E" w:rsidP="002A048E">
      <w:r>
        <w:rPr>
          <w:noProof/>
          <w:lang w:eastAsia="ru-RU"/>
        </w:rPr>
        <w:lastRenderedPageBreak/>
        <w:drawing>
          <wp:inline distT="0" distB="0" distL="0" distR="0">
            <wp:extent cx="8572500" cy="4953000"/>
            <wp:effectExtent l="0" t="0" r="0" b="0"/>
            <wp:docPr id="6" name="Рисунок 6" descr="https://dq97n.mcko.ru/test/questions/9198425/80668789.files/gg-8_v7-8_z7-8-f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q97n.mcko.ru/test/questions/9198425/80668789.files/gg-8_v7-8_z7-8-fs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8E" w:rsidRDefault="002A048E" w:rsidP="002A048E">
      <w:pPr>
        <w:pStyle w:val="a7"/>
      </w:pPr>
      <w:r>
        <w:t>Прочитайте прогноз погоды на 24 августа для города Красноярска: «24 августа температура воздуха в Красноярске понизится. Ожидается пасмурная погода с дождём и ветром».</w:t>
      </w:r>
      <w:r>
        <w:br/>
        <w:t>Выберите утверждение, которое правильно объясняет, почему в Красноярске 24 августа ожидаются осадки.</w:t>
      </w:r>
      <w:r>
        <w:br/>
        <w:t>Красноярск находится в зоне действия антициклона.</w:t>
      </w:r>
      <w:r>
        <w:br/>
        <w:t>Красноярск расположен на пути прохождения холодного атмосферного фронта.</w:t>
      </w:r>
      <w:r>
        <w:br/>
        <w:t>В августе в Красноярске выпадает много атмосферных осадков.</w:t>
      </w:r>
      <w:r>
        <w:br/>
        <w:t>Красноярск расположен на берегах Енисея – самой полноводной реки России.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9</w:t>
      </w:r>
      <w:r>
        <w:t>. Ниже представлены климатограммы, отображающие климат Воронежа и Хабаровска. Рассмотрите климатограммы и выполните задания.</w:t>
      </w:r>
      <w:r>
        <w:br/>
        <w:t>Определите, какому типу климата соответствует каждая климатограмма.</w:t>
      </w:r>
      <w:r>
        <w:br/>
        <w:t>Установите соответствие между климатограммой и типом климата: для каждой климатограммы выберите её тип климата из выпадающего списка.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143250" cy="3714750"/>
                  <wp:effectExtent l="0" t="0" r="0" b="0"/>
                  <wp:docPr id="5" name="Рисунок 5" descr="https://dq97n.mcko.ru/test/questions/9198410/1584917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q97n.mcko.ru/test/questions/9198410/1584917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3250" cy="3714750"/>
                  <wp:effectExtent l="0" t="0" r="0" b="0"/>
                  <wp:docPr id="4" name="Рисунок 4" descr="https://dq97n.mcko.ru/test/questions/9198410/1584917.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q97n.mcko.ru/test/questions/9198410/1584917.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– выберите ответ –  субарктический  умеренный / умеренно континентальный  умеренный/муссонный  субтропический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– выберите ответ –  субарктический  умеренный / умеренно континентальный  умеренный/муссонный  субтропический</w:t>
            </w:r>
          </w:p>
        </w:tc>
      </w:tr>
    </w:tbl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10</w:t>
      </w:r>
      <w:r>
        <w:t>. Ниже представлены климатограммы, отображающие климат Воронежа и Хабаровска. Рассмотрите климатограммы и выполните задания.</w:t>
      </w:r>
      <w:r>
        <w:br/>
        <w:t>Школьник из Воронежа отправил письмо с описанием особенностей местного климата своему другу, который живёт в Хабаровске.</w:t>
      </w:r>
      <w:r>
        <w:br/>
      </w:r>
      <w:r>
        <w:rPr>
          <w:rStyle w:val="aa"/>
        </w:rPr>
        <w:t>Зима в нашем городе, как правило, тёплая. Часты оттепели. Но каждый год на протяжении 2−7 дней бывают морозы до −20 °C. Лето тоже тёплое. В июне бывает дождливо и прохладно, но в июле-августе устанавливается жаркая и сухая погода. Иногда температура воздуха днём превышает +30 °C.</w:t>
      </w:r>
      <w:r>
        <w:br/>
        <w:t>Какая климатограмма построена по данным метеонаблюдений в городе Воронеже?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143250" cy="3714750"/>
                  <wp:effectExtent l="0" t="0" r="0" b="0"/>
                  <wp:docPr id="3" name="Рисунок 3" descr="https://dq97n.mcko.ru/test/questions/9198411/1584931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q97n.mcko.ru/test/questions/9198411/1584931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3250" cy="3714750"/>
                  <wp:effectExtent l="0" t="0" r="0" b="0"/>
                  <wp:docPr id="2" name="Рисунок 2" descr="https://dq97n.mcko.ru/test/questions/9198411/1584931.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dq97n.mcko.ru/test/questions/9198411/1584931.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48E" w:rsidRDefault="002A048E" w:rsidP="002A048E">
      <w:pPr>
        <w:pStyle w:val="a7"/>
      </w:pPr>
      <w:r>
        <w:t>Определите климатические показатели, характерные для выбранной Вами климатограммы, и заполните таблицу.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566"/>
        <w:gridCol w:w="939"/>
        <w:gridCol w:w="875"/>
        <w:gridCol w:w="6604"/>
      </w:tblGrid>
      <w:tr w:rsidR="002A048E" w:rsidTr="002A04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Средняя температура воздуха, °С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Годовая амплитуда температур, °С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Годовое количество осадков, мм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Месяц, на который приходится наибольшее количество осадков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июле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январе</w:t>
            </w:r>
          </w:p>
        </w:tc>
        <w:tc>
          <w:tcPr>
            <w:tcW w:w="0" w:type="auto"/>
            <w:vMerge/>
            <w:vAlign w:val="center"/>
            <w:hideMark/>
          </w:tcPr>
          <w:p w:rsidR="002A048E" w:rsidRDefault="002A0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048E" w:rsidRDefault="002A0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048E" w:rsidRDefault="002A04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– выберите ответ –  январь  февраль  март  апрель  май  июнь  июль  август  сентябрь  октябрь  ноябрь  декабрь</w:t>
            </w:r>
          </w:p>
        </w:tc>
      </w:tr>
    </w:tbl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11</w:t>
      </w:r>
      <w:r>
        <w:t>. Установите соответствие между городами и группами городов по численности населения: к каждому городу подберите соответствующий интервал из выпадающего списка. Интервалы могут повторяться.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8578"/>
      </w:tblGrid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ГОРОДА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ГРУППЫ ГОРОДОВ ПО ЧИСЛЕННОСТИ НАСЕЛЕНИЯ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Казань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          – выберите ответ –            от 100 до 500 тыс. человек            от 500 тыс. до 1 млн человек     более 1 млн человек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Ижевск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 xml:space="preserve">            – выберите ответ –            от 100 до 500 тыс. человек            от 500 тыс. до 1 млн </w:t>
            </w:r>
            <w:r>
              <w:lastRenderedPageBreak/>
              <w:t>человек     более 1 млн человек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lastRenderedPageBreak/>
              <w:t>Якутск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            – выберите ответ –            от 100 до 500 тыс. человек            от 500 тыс. до 1 млн человек     более 1 млн человек</w:t>
            </w:r>
          </w:p>
        </w:tc>
      </w:tr>
    </w:tbl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12</w:t>
      </w:r>
      <w:r>
        <w:t xml:space="preserve">. </w:t>
      </w:r>
      <w:r>
        <w:rPr>
          <w:rStyle w:val="a8"/>
          <w:rFonts w:eastAsiaTheme="majorEastAsia"/>
        </w:rPr>
        <w:t>Миграционный и естественный прирост населения некоторых регионов России (человек)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1285"/>
        <w:gridCol w:w="1199"/>
        <w:gridCol w:w="1199"/>
        <w:gridCol w:w="1257"/>
        <w:gridCol w:w="1257"/>
        <w:gridCol w:w="1272"/>
      </w:tblGrid>
      <w:tr w:rsidR="002A048E" w:rsidTr="002A048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Регион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Миграционный прирост населения, значение показателя за 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Естественный прирост населения, значение показателя за год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048E" w:rsidRDefault="002A0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 г.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 г.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 г.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 г.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 г.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 г.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Воронежская область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10 062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625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4392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–27 992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–17 960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–16 257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Чувашская Республика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–78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–5026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–942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–9368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–5705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–5174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Ненецкий автономный округ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–81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771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70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Алтайский край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–3513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–7780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–1710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–24 661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–16 202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–13 932</w:t>
            </w:r>
          </w:p>
        </w:tc>
      </w:tr>
    </w:tbl>
    <w:p w:rsidR="002A048E" w:rsidRDefault="002A048E" w:rsidP="002A048E">
      <w:pPr>
        <w:pStyle w:val="a7"/>
      </w:pPr>
      <w:r>
        <w:t>В каком из регионов в 2022 г. показатель рождаемости населения превышал показатель смертности?</w:t>
      </w:r>
      <w:r>
        <w:br/>
        <w:t>Воронежская область</w:t>
      </w:r>
      <w:r>
        <w:br/>
        <w:t>Чувашская Республика</w:t>
      </w:r>
      <w:r>
        <w:br/>
        <w:t>Ненецкий автономный округ</w:t>
      </w:r>
      <w:r>
        <w:br/>
        <w:t>Алтайский край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13.</w:t>
      </w:r>
      <w:r>
        <w:t xml:space="preserve"> </w:t>
      </w:r>
      <w:r>
        <w:rPr>
          <w:rStyle w:val="a8"/>
          <w:rFonts w:eastAsiaTheme="majorEastAsia"/>
        </w:rPr>
        <w:t>Миграционный и естественный прирост населения некоторых регионов России (человек)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1285"/>
        <w:gridCol w:w="1199"/>
        <w:gridCol w:w="1199"/>
        <w:gridCol w:w="1257"/>
        <w:gridCol w:w="1257"/>
        <w:gridCol w:w="1272"/>
      </w:tblGrid>
      <w:tr w:rsidR="002A048E" w:rsidTr="002A048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Регион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Миграционный прирост населения, значение показателя за год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Естественный прирост населения, значение показателя за год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048E" w:rsidRDefault="002A04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 г.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 г.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 г.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 г.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 г.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 г.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Воронежская область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10 062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625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4392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–27 992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–17 960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–16 257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Чувашская Республика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–78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–5026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–942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–9368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–5705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–5174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Ненецкий автономный округ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–81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771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70</w:t>
            </w:r>
          </w:p>
        </w:tc>
      </w:tr>
      <w:tr w:rsidR="002A048E" w:rsidTr="002A04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Алтайский край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–3513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–7780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–1710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–24 661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–16 202</w:t>
            </w:r>
          </w:p>
        </w:tc>
        <w:tc>
          <w:tcPr>
            <w:tcW w:w="0" w:type="auto"/>
            <w:vAlign w:val="center"/>
            <w:hideMark/>
          </w:tcPr>
          <w:p w:rsidR="002A048E" w:rsidRDefault="002A048E">
            <w:pPr>
              <w:rPr>
                <w:sz w:val="24"/>
                <w:szCs w:val="24"/>
              </w:rPr>
            </w:pPr>
            <w:r>
              <w:t>–13 932</w:t>
            </w:r>
          </w:p>
        </w:tc>
      </w:tr>
    </w:tbl>
    <w:p w:rsidR="002A048E" w:rsidRDefault="002A048E" w:rsidP="002A048E">
      <w:pPr>
        <w:pStyle w:val="a7"/>
      </w:pPr>
      <w:r>
        <w:t>Рассчитайте величину общего прироста населения Алтайского края в 2023 г.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lastRenderedPageBreak/>
        <w:t>Задание 14</w:t>
      </w:r>
      <w:r>
        <w:t>. Прочитайте текст, в котором пропущены некоторые слова (словосочетания). Выберите из выпадающих списков слова (словосочетания), которые необходимо вставить на места пропусков (возможно изменение окончаний).</w:t>
      </w:r>
      <w:r>
        <w:rPr>
          <w:rStyle w:val="a8"/>
          <w:rFonts w:eastAsiaTheme="majorEastAsia"/>
        </w:rPr>
        <w:t>Климат Восточно-Европейской равнины</w:t>
      </w:r>
      <w:r>
        <w:br/>
        <w:t>Бóльшая часть Восточно-Европейской равнины расположена в области умеренно континентального климата умеренного пояса. Годовая амплитуда температур воздуха, а вместе с ней и континентальность климата возрастают в   — выберите ответ —  испаряемость  юго-восточное  Архангельская  испарение  северо-западное  Астраханская    направлении. Минимальное количество осадков на территории равнины – менее 200 мм – выпадает в   — выберите ответ —   испаряемость  юго-восточное  Архангельская  испарение  северо-западное  Астраханская    области. Здесь же наблюдается наиболее высокий показатель   — выберите ответ —  испаряемость  юго-восточное  Архангельская  испарение  северо-западное  Астраханская   , это объясняет низкий коэффициент увлажнения – около 0,2.</w:t>
      </w:r>
    </w:p>
    <w:p w:rsidR="002A048E" w:rsidRDefault="002A048E" w:rsidP="002A048E">
      <w:r>
        <w:pict>
          <v:rect id="_x0000_i1025" style="width:0;height:1.5pt" o:hralign="center" o:hrstd="t" o:hr="t" fillcolor="#a0a0a0" stroked="f"/>
        </w:pic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Официальные задания и ответы к МЦКО по Географии для 8 класса на 16.05.2025 год, вариант № 1 заданий с ответами и решениями.</w:t>
      </w:r>
    </w:p>
    <w:p w:rsidR="002A048E" w:rsidRDefault="002A048E" w:rsidP="002A048E">
      <w:pPr>
        <w:pStyle w:val="a7"/>
      </w:pPr>
      <w:r>
        <w:t>» занимается выращиванием рассады цветов для озеленения города. Найдите в приведённом списке </w:t>
      </w:r>
      <w:r>
        <w:rPr>
          <w:rStyle w:val="a8"/>
          <w:rFonts w:eastAsiaTheme="majorEastAsia"/>
        </w:rPr>
        <w:t>два</w:t>
      </w:r>
      <w:r>
        <w:t> примера переменных издержек фирмы «Ромашка» в краткосрочном периоде.</w:t>
      </w:r>
      <w:r>
        <w:br/>
        <w:t>плата за аренду складских помещений</w:t>
      </w:r>
      <w:r>
        <w:br/>
        <w:t>расходы на приобретение семян и земли</w:t>
      </w:r>
      <w:r>
        <w:br/>
        <w:t>погашение ранее взятого кредита и процентов по нему</w:t>
      </w:r>
      <w:r>
        <w:br/>
        <w:t>сдельная оплата труда сезонных работников</w:t>
      </w:r>
      <w:r>
        <w:br/>
        <w:t>оплата труда охраны</w: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Задание 8.3</w:t>
      </w:r>
      <w:r>
        <w:t>. Ниже приведён перечень способов. Все они, за исключением одного, относятся к способам повышения эффективности производства.</w:t>
      </w:r>
      <w:r>
        <w:br/>
        <w:t>Найдите </w:t>
      </w:r>
      <w:r>
        <w:rPr>
          <w:rStyle w:val="a8"/>
          <w:rFonts w:eastAsiaTheme="majorEastAsia"/>
        </w:rPr>
        <w:t>один</w:t>
      </w:r>
      <w:r>
        <w:t> лишний способ.</w:t>
      </w:r>
      <w:r>
        <w:br/>
        <w:t>повышение квалификации работников</w:t>
      </w:r>
      <w:r>
        <w:br/>
        <w:t>экономия используемых ресурсов</w:t>
      </w:r>
      <w:r>
        <w:br/>
        <w:t>увеличение количества сотрудников</w:t>
      </w:r>
      <w:r>
        <w:br/>
        <w:t>замена устаревшего оборудования</w:t>
      </w:r>
    </w:p>
    <w:p w:rsidR="002A048E" w:rsidRDefault="002A048E" w:rsidP="002A048E">
      <w:r>
        <w:pict>
          <v:rect id="_x0000_i1026" style="width:0;height:1.5pt" o:hralign="center" o:hrstd="t" o:hr="t" fillcolor="#a0a0a0" stroked="f"/>
        </w:pict>
      </w:r>
    </w:p>
    <w:p w:rsidR="002A048E" w:rsidRDefault="002A048E" w:rsidP="002A048E">
      <w:pPr>
        <w:pStyle w:val="a7"/>
      </w:pPr>
      <w:r>
        <w:rPr>
          <w:rStyle w:val="a8"/>
          <w:rFonts w:eastAsiaTheme="majorEastAsia"/>
        </w:rPr>
        <w:t>Официальные задания и ответы к МЦКО по Обществознанию для 8 класса на 16.05.2025 год, вариант № 1 заданий с ответами и решениями.</w:t>
      </w:r>
    </w:p>
    <w:p w:rsidR="008337F6" w:rsidRPr="002A048E" w:rsidRDefault="008337F6" w:rsidP="002A048E">
      <w:bookmarkStart w:id="0" w:name="_GoBack"/>
      <w:bookmarkEnd w:id="0"/>
    </w:p>
    <w:sectPr w:rsidR="008337F6" w:rsidRPr="002A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03062"/>
    <w:rsid w:val="0021777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95426"/>
    <w:rsid w:val="005A15A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60156"/>
    <w:rsid w:val="00862BFF"/>
    <w:rsid w:val="00883E7D"/>
    <w:rsid w:val="008922E2"/>
    <w:rsid w:val="008D2FA6"/>
    <w:rsid w:val="008D5AC2"/>
    <w:rsid w:val="0093222E"/>
    <w:rsid w:val="00932238"/>
    <w:rsid w:val="00974586"/>
    <w:rsid w:val="00977AFB"/>
    <w:rsid w:val="009C12E3"/>
    <w:rsid w:val="009D7F15"/>
    <w:rsid w:val="009F41C9"/>
    <w:rsid w:val="00A40AAC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2227</Words>
  <Characters>12699</Characters>
  <Application>Microsoft Office Word</Application>
  <DocSecurity>0</DocSecurity>
  <Lines>105</Lines>
  <Paragraphs>29</Paragraphs>
  <ScaleCrop>false</ScaleCrop>
  <Company/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105</cp:revision>
  <dcterms:created xsi:type="dcterms:W3CDTF">2024-10-16T05:23:00Z</dcterms:created>
  <dcterms:modified xsi:type="dcterms:W3CDTF">2025-05-16T06:18:00Z</dcterms:modified>
</cp:coreProperties>
</file>