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74" w:rsidRDefault="00E04074" w:rsidP="00E04074">
      <w:pPr>
        <w:pStyle w:val="2"/>
      </w:pPr>
      <w:r>
        <w:t>Вариант № БИ2590101 по Биологии 9 класс ответы, вопросы</w:t>
      </w:r>
    </w:p>
    <w:p w:rsidR="00E04074" w:rsidRDefault="00E04074" w:rsidP="00E04074">
      <w:pPr>
        <w:pStyle w:val="a7"/>
      </w:pPr>
      <w:r>
        <w:t>1. На рисунке изображено одно из проявлений жизнедеятельности инфузории туфельки</w:t>
      </w:r>
    </w:p>
    <w:p w:rsidR="00E04074" w:rsidRDefault="00E04074" w:rsidP="00E04074">
      <w:r>
        <w:rPr>
          <w:noProof/>
          <w:lang w:eastAsia="ru-RU"/>
        </w:rPr>
        <w:drawing>
          <wp:inline distT="0" distB="0" distL="0" distR="0">
            <wp:extent cx="2752725" cy="1733550"/>
            <wp:effectExtent l="0" t="0" r="9525" b="0"/>
            <wp:docPr id="2" name="Рисунок 2" descr="https://pndexam.ru/wp-content/uploads/2025/09/image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09/image-2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74" w:rsidRDefault="00E04074" w:rsidP="00E04074">
      <w:pPr>
        <w:pStyle w:val="a7"/>
        <w:spacing w:after="240" w:afterAutospacing="0"/>
      </w:pPr>
      <w:r>
        <w:t>Какое ОБЩЕЕ свойство живых систем иллюстрирует данный процесс?</w:t>
      </w:r>
    </w:p>
    <w:p w:rsidR="00E04074" w:rsidRDefault="00E04074" w:rsidP="00E04074">
      <w:pPr>
        <w:pStyle w:val="a7"/>
        <w:spacing w:after="240" w:afterAutospacing="0"/>
      </w:pPr>
      <w:r>
        <w:t>2. Установите соответствие между организмами и царствами живой природы: к каждому элементу первого столбца подберите один соответствующий элемент из второго столбца.</w:t>
      </w:r>
      <w:r>
        <w:br/>
        <w:t>ОРГАНИЗМЫ</w:t>
      </w:r>
      <w:r>
        <w:br/>
        <w:t>А) кувшинка белоснежная</w:t>
      </w:r>
      <w:r>
        <w:br/>
        <w:t>Б) мукор</w:t>
      </w:r>
      <w:r>
        <w:br/>
        <w:t>В) крымский скорпион</w:t>
      </w:r>
      <w:r>
        <w:br/>
        <w:t>Г) холерный вибрион</w:t>
      </w:r>
      <w:r>
        <w:br/>
        <w:t>ЦАРСТВА</w:t>
      </w:r>
      <w:r>
        <w:br/>
        <w:t>1) Грибы</w:t>
      </w:r>
      <w:r>
        <w:br/>
        <w:t>2) Бактерии</w:t>
      </w:r>
      <w:r>
        <w:br/>
        <w:t>3) Растения</w:t>
      </w:r>
      <w:r>
        <w:br/>
        <w:t>4) Животные</w:t>
      </w:r>
    </w:p>
    <w:p w:rsidR="00E04074" w:rsidRDefault="00E04074" w:rsidP="00E04074">
      <w:pPr>
        <w:pStyle w:val="a7"/>
        <w:spacing w:after="240" w:afterAutospacing="0"/>
      </w:pPr>
      <w:r>
        <w:t>3. Установите последовательность систематических таксонов, начиная с наибольшего. Запишите в таблицу соответствующую последовательность цифр.</w:t>
      </w:r>
      <w:r>
        <w:br/>
        <w:t>1) семейство Буковые</w:t>
      </w:r>
      <w:r>
        <w:br/>
        <w:t>2) класс Двудольные</w:t>
      </w:r>
      <w:r>
        <w:br/>
        <w:t>3) отдел Цветковые</w:t>
      </w:r>
      <w:r>
        <w:br/>
        <w:t>4) царство Растения</w:t>
      </w:r>
      <w:r>
        <w:br/>
        <w:t>5) род Каштан</w:t>
      </w:r>
    </w:p>
    <w:p w:rsidR="00E04074" w:rsidRDefault="00E04074" w:rsidP="00E04074">
      <w:pPr>
        <w:pStyle w:val="a7"/>
        <w:spacing w:after="240" w:afterAutospacing="0"/>
      </w:pPr>
      <w:r>
        <w:t>4. Изучите график зависимости относительной скорости фотосинтеза от концентрации углекислого газа (по оси х отложена концентрация углекислого газа (в %), а по оси у отложена относительная скорость фотосинтеза (в усл. ед.))</w:t>
      </w:r>
      <w:r>
        <w:br/>
        <w:t>Какие два из приведённых ниже описаний характеризуют данную зависимость в указанном диапазоне концентрации углекислого газа?</w:t>
      </w:r>
      <w:r>
        <w:br/>
        <w:t>1) Скорость фотосинтеза растёт на протяжении всего диапазона концентраций углекислого газа.</w:t>
      </w:r>
      <w:r>
        <w:br/>
        <w:t>2) Скорость фотосинтеза не зависит от концентрации углекислого газа.</w:t>
      </w:r>
      <w:r>
        <w:br/>
        <w:t>3) При концентрации углекислого газа в 0,08 % рост скорости фотосинтеза прекращается.</w:t>
      </w:r>
      <w:r>
        <w:br/>
        <w:t>4) При концентрации углекислого газа свыше 0,2 % скорость фотосинтеза начинает снижаться.</w:t>
      </w:r>
      <w:r>
        <w:br/>
      </w:r>
      <w:r>
        <w:lastRenderedPageBreak/>
        <w:t>5) В интервале концентраций углекислого газа от 0 до 0,03 % рост скорости фотосинтеза линеен.</w:t>
      </w:r>
    </w:p>
    <w:p w:rsidR="00E04074" w:rsidRDefault="00E04074" w:rsidP="00E04074">
      <w:pPr>
        <w:pStyle w:val="a7"/>
        <w:spacing w:after="240" w:afterAutospacing="0"/>
      </w:pPr>
      <w:r>
        <w:t>5. Расположите в правильном порядке пункты инструкции по приготовлению препарата листа элодеи и рассматриванию его под микроскопом. Запишите цифры, которыми обозначены пункты инструкции, в правильной последовательности в таблицу.</w:t>
      </w:r>
      <w:r>
        <w:br/>
        <w:t>1) С помощью пипетки капните на предметное стекло каплю воды.</w:t>
      </w:r>
      <w:r>
        <w:br/>
        <w:t>2) Препаровальными иглами осторожно расправьте лист и покройте его покровным стеклом.</w:t>
      </w:r>
      <w:r>
        <w:br/>
        <w:t>3) Протрите салфеткой предметное и покровное стёкла.</w:t>
      </w:r>
      <w:r>
        <w:br/>
        <w:t>4) Отделите пинцетом один лист элодеи и положите его в каплю воды.</w:t>
      </w:r>
      <w:r>
        <w:br/>
        <w:t>5) Рассмотрите препарат под микроскопом при увеличении в 300 раз (объектив – ×20, окуляр – ×15)</w:t>
      </w:r>
    </w:p>
    <w:p w:rsidR="00E04074" w:rsidRDefault="00E04074" w:rsidP="00E04074">
      <w:pPr>
        <w:pStyle w:val="a7"/>
      </w:pPr>
      <w:r>
        <w:t>6. С какой целью используют лабораторную посуду, изображённую на фотографии?</w:t>
      </w:r>
    </w:p>
    <w:p w:rsidR="00E04074" w:rsidRDefault="00E04074" w:rsidP="00E04074">
      <w:r>
        <w:rPr>
          <w:noProof/>
          <w:lang w:eastAsia="ru-RU"/>
        </w:rPr>
        <w:drawing>
          <wp:inline distT="0" distB="0" distL="0" distR="0">
            <wp:extent cx="1209675" cy="1514475"/>
            <wp:effectExtent l="0" t="0" r="9525" b="9525"/>
            <wp:docPr id="1" name="Рисунок 1" descr="https://pndexam.ru/wp-content/uploads/2025/09/image-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dexam.ru/wp-content/uploads/2025/09/image-2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74" w:rsidRDefault="00E04074" w:rsidP="00E04074">
      <w:pPr>
        <w:pStyle w:val="a7"/>
        <w:spacing w:after="240" w:afterAutospacing="0"/>
      </w:pPr>
      <w:r>
        <w:t>1) захватывание и удерживание тканей</w:t>
      </w:r>
      <w:r>
        <w:br/>
        <w:t>2) проведение некоторых химических реакций в малых объёмах</w:t>
      </w:r>
      <w:r>
        <w:br/>
        <w:t>3) приготовление растворов сложного состава</w:t>
      </w:r>
      <w:r>
        <w:br/>
        <w:t>4) дозирование жидкостей</w:t>
      </w:r>
    </w:p>
    <w:p w:rsidR="00E04074" w:rsidRDefault="00E04074" w:rsidP="00E04074">
      <w:pPr>
        <w:pStyle w:val="a7"/>
        <w:spacing w:after="240" w:afterAutospacing="0"/>
      </w:pPr>
      <w:r>
        <w:t>7. Известно, что европейская косуля– парнокопытное травоядное млекопитающее. Используя эти сведения, выберите из приведённого ниже списка три утверждения, относящиеся к описанию данных признаков этого животного. Запишите в таблицу цифры, соответствующие выбранным ответам.</w:t>
      </w:r>
      <w:r>
        <w:br/>
        <w:t>1) Европейская косуля распространена практически повсеместно на территории Европы и на части территории Передней Азии.</w:t>
      </w:r>
      <w:r>
        <w:br/>
        <w:t>2) Косули практически оседлы и не совершают массовых сезонных миграций.</w:t>
      </w:r>
      <w:r>
        <w:br/>
        <w:t>3) В суточный рацион европейской косули в среднем входит от 1,5–2,5 кг до 4 кг зелёной растительной массы.</w:t>
      </w:r>
      <w:r>
        <w:br/>
        <w:t>4) Конечности четырёхпалые, с развитыми третьим и четвёртым пальцами, концевые фаланги которых одеты копытами.</w:t>
      </w:r>
      <w:r>
        <w:br/>
        <w:t>5) В первые 2–3 недели самка кормит косулят несколько раз в день жирным питательным молоком.</w:t>
      </w:r>
      <w:r>
        <w:br/>
        <w:t>6) Европейская косуля оказалась наиболее приспособлена к изменённым человеком ландшафтам</w:t>
      </w:r>
    </w:p>
    <w:p w:rsidR="00E04074" w:rsidRDefault="00E04074" w:rsidP="00E04074">
      <w:pPr>
        <w:pStyle w:val="a7"/>
        <w:spacing w:after="240" w:afterAutospacing="0"/>
      </w:pPr>
      <w:r>
        <w:t>8. В приведённой ниже таблице между позициями первого и второго столбцов имеется</w:t>
      </w:r>
      <w:r>
        <w:br/>
        <w:t>взаимосвязь.</w:t>
      </w:r>
      <w:r>
        <w:br/>
        <w:t>Объект</w:t>
      </w:r>
      <w:r>
        <w:br/>
        <w:t>…</w:t>
      </w:r>
      <w:r>
        <w:br/>
        <w:t>клеточный центр</w:t>
      </w:r>
      <w:r>
        <w:br/>
      </w:r>
      <w:r>
        <w:lastRenderedPageBreak/>
        <w:t>Процесс</w:t>
      </w:r>
      <w:r>
        <w:br/>
        <w:t>синтез АТФ</w:t>
      </w:r>
      <w:r>
        <w:br/>
        <w:t>деление клетки</w:t>
      </w:r>
    </w:p>
    <w:p w:rsidR="00E04074" w:rsidRDefault="00E04074" w:rsidP="00E04074">
      <w:pPr>
        <w:pStyle w:val="a7"/>
        <w:spacing w:after="240" w:afterAutospacing="0"/>
      </w:pPr>
      <w:r>
        <w:t>Какое понятие следует вписать на место пропуска в этой таблице?</w:t>
      </w:r>
      <w:r>
        <w:br/>
        <w:t>1) вакуоль</w:t>
      </w:r>
      <w:r>
        <w:br/>
        <w:t>2) митохондрия</w:t>
      </w:r>
      <w:r>
        <w:br/>
        <w:t>3) рибосома</w:t>
      </w:r>
      <w:r>
        <w:br/>
        <w:t>4) ядро</w:t>
      </w:r>
    </w:p>
    <w:p w:rsidR="00E04074" w:rsidRDefault="00E04074" w:rsidP="00E04074">
      <w:pPr>
        <w:pStyle w:val="a7"/>
        <w:spacing w:after="240" w:afterAutospacing="0"/>
      </w:pPr>
      <w:r>
        <w:t>9. Выберите из приведённых характеристик те, которые относятся к царству растений. Выберите три верных признака и запишите в таблицу цифры, под которыми они указаны.</w:t>
      </w:r>
      <w:r>
        <w:br/>
        <w:t>1) в клеточную стенку входит полисахарид хитин</w:t>
      </w:r>
      <w:r>
        <w:br/>
        <w:t>2) клетки содержат пластиды</w:t>
      </w:r>
      <w:r>
        <w:br/>
        <w:t>3) организм обладает неограниченным ростом</w:t>
      </w:r>
      <w:r>
        <w:br/>
        <w:t>4) запасной углевод в клетках – гликоген</w:t>
      </w:r>
      <w:r>
        <w:br/>
        <w:t>5) питаются другими организмами</w:t>
      </w:r>
      <w:r>
        <w:br/>
        <w:t>6) содержат хлорофилл</w:t>
      </w:r>
    </w:p>
    <w:p w:rsidR="00E04074" w:rsidRDefault="00E04074" w:rsidP="00E04074">
      <w:pPr>
        <w:pStyle w:val="a7"/>
      </w:pPr>
      <w:r>
        <w:t>10. Вставьте в текст «Развитие насекомых» пропущенные элементы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 РАЗВИТИЕ НАСЕКОМЫХ Насекомые с _ (А) проходят в своём развитии четыре стадии. У насекомых с _ (Б) отсутствует стадия _ (В). У бабочек личинку называют _ (Г). Развитие с превращением даёт насекомым возможность быть более приспособленными к условиям существования. Список элементов:</w:t>
      </w:r>
    </w:p>
    <w:p w:rsidR="00E04074" w:rsidRDefault="00E04074" w:rsidP="00E04074">
      <w:r>
        <w:pict>
          <v:rect id="_x0000_i1025" style="width:0;height:1.5pt" o:hralign="center" o:hrstd="t" o:hr="t" fillcolor="#a0a0a0" stroked="f"/>
        </w:pict>
      </w:r>
    </w:p>
    <w:p w:rsidR="00E04074" w:rsidRDefault="00E04074" w:rsidP="00E04074">
      <w:pPr>
        <w:pStyle w:val="a7"/>
      </w:pPr>
      <w:r>
        <w:t>Официальные материалы: задания, ответы к Тренировочной работе № 1 по Биологии 9 класс, проходящая в формате ОГЭ, вариант № БИ2590101. Данный материал является уникальным он разработан для проверки знаний учащихся в соответствии с требованиями ФИПИ.</w:t>
      </w:r>
    </w:p>
    <w:p w:rsidR="008337F6" w:rsidRPr="00E04074" w:rsidRDefault="008337F6" w:rsidP="00E04074">
      <w:bookmarkStart w:id="0" w:name="_GoBack"/>
      <w:bookmarkEnd w:id="0"/>
    </w:p>
    <w:sectPr w:rsidR="008337F6" w:rsidRPr="00E0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7D193E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BC6E08"/>
    <w:rsid w:val="00C014EF"/>
    <w:rsid w:val="00C55985"/>
    <w:rsid w:val="00C55CBC"/>
    <w:rsid w:val="00CA5185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214</cp:revision>
  <dcterms:created xsi:type="dcterms:W3CDTF">2024-10-16T05:23:00Z</dcterms:created>
  <dcterms:modified xsi:type="dcterms:W3CDTF">2025-09-29T06:44:00Z</dcterms:modified>
</cp:coreProperties>
</file>