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92" w:rsidRDefault="008D7B92" w:rsidP="008D7B92">
      <w:pPr>
        <w:pStyle w:val="2"/>
      </w:pPr>
      <w:r>
        <w:t>ЕКР по Географии для Студентов</w:t>
      </w:r>
    </w:p>
    <w:p w:rsidR="008D7B92" w:rsidRDefault="008D7B92" w:rsidP="008D7B92">
      <w:pPr>
        <w:pStyle w:val="2"/>
      </w:pPr>
      <w:r>
        <w:t>Вариант 1002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Выберите три страны, входящие в первую десятку стран по площади территории. Запишите в таблицу цифры, под которыми указаны эти страны.</w:t>
      </w:r>
      <w:r>
        <w:br/>
        <w:t>1) Мексика</w:t>
      </w:r>
      <w:r>
        <w:br/>
        <w:t>2) Нигерия</w:t>
      </w:r>
      <w:r>
        <w:br/>
        <w:t>3) Россия</w:t>
      </w:r>
      <w:r>
        <w:br/>
        <w:t>4) Австралия</w:t>
      </w:r>
      <w:r>
        <w:br/>
        <w:t>5) Франция</w:t>
      </w:r>
      <w:r>
        <w:br/>
        <w:t>6) Индия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Выберите три страны, входящие в первую десятку стран по численности населения. Запишите в таблицу цифры, под которыми указаны эти страны.</w:t>
      </w:r>
      <w:r>
        <w:br/>
        <w:t>1) Франция</w:t>
      </w:r>
      <w:r>
        <w:br/>
        <w:t>2) Египет</w:t>
      </w:r>
      <w:r>
        <w:br/>
        <w:t>3) Нигерия</w:t>
      </w:r>
      <w:r>
        <w:br/>
        <w:t>4) Бразилия</w:t>
      </w:r>
      <w:r>
        <w:br/>
        <w:t>5) Индонезия</w:t>
      </w:r>
      <w:r>
        <w:br/>
        <w:t>6) Аргентина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Выберите три страны, входящие в первую десятку стран по размеру ВВП (валового внутреннего продукта) на 2024 год. Запишите в таблицу цифры, под которыми указаны эти страны.</w:t>
      </w:r>
      <w:r>
        <w:br/>
        <w:t>1) Германия</w:t>
      </w:r>
      <w:r>
        <w:br/>
        <w:t>2) Китай</w:t>
      </w:r>
      <w:r>
        <w:br/>
        <w:t>3) Чили</w:t>
      </w:r>
      <w:r>
        <w:br/>
        <w:t>4) Франция</w:t>
      </w:r>
      <w:r>
        <w:br/>
        <w:t>5) Саудовская Аравия</w:t>
      </w:r>
      <w:r>
        <w:br/>
        <w:t>6) Австралия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Выберите две страны с монархической формой правления. Запишите в таблицу цифры, под которыми указаны эти страны.</w:t>
      </w:r>
      <w:r>
        <w:br/>
        <w:t>1) Мексика</w:t>
      </w:r>
      <w:r>
        <w:br/>
        <w:t>2) Бельгия</w:t>
      </w:r>
      <w:r>
        <w:br/>
        <w:t>3) Бразилия</w:t>
      </w:r>
      <w:r>
        <w:br/>
        <w:t>4) Италия</w:t>
      </w:r>
      <w:r>
        <w:br/>
        <w:t>5) Саудовская Аравия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Эта страна расположена в Южной Европе, на полуострове, омываемом водами Атлантического океана. Полностью </w:t>
      </w:r>
      <w:proofErr w:type="gramStart"/>
      <w:r>
        <w:t>расположена</w:t>
      </w:r>
      <w:proofErr w:type="gramEnd"/>
      <w:r>
        <w:t xml:space="preserve"> в Западном полушарии. С севера и востока граничит с Испанией. О какой стране идёт речь? Запишите в поле ответа название страны.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Этот народ сформировался на крайнем юго-востоке Европы и постепенно заселил прибрежные районы Средиземного моря, образовывая </w:t>
      </w:r>
      <w:proofErr w:type="spellStart"/>
      <w:r>
        <w:t>колониипоселения</w:t>
      </w:r>
      <w:proofErr w:type="spellEnd"/>
      <w:r>
        <w:t xml:space="preserve"> в приспособленных для морской навигации бухтах. Традиционное занятие связано с земледелием, в основном с выращиванием винограда и оливок. Большинство верующего населения – православные. О каком народе идёт речь? Запишите в поле ответа название народа.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lastRenderedPageBreak/>
        <w:t>Задание 7.</w:t>
      </w:r>
      <w:r>
        <w:t xml:space="preserve"> Верны ли следующие утверждения о современном типе воспроизводства населения? </w:t>
      </w:r>
      <w:r>
        <w:br/>
        <w:t xml:space="preserve">А. В Японии, Китае и Южной Корее суммарный коэффициент рождаемости превышает показатель в 2,5 рождений на женщину в детородном возрасте. </w:t>
      </w:r>
      <w:r>
        <w:br/>
        <w:t xml:space="preserve">Б. Низкая рождаемость при современном типе воспроизводства населения связана с сознательным регулированием количества детей в семьях, распространением </w:t>
      </w:r>
      <w:proofErr w:type="spellStart"/>
      <w:r>
        <w:t>малодетных</w:t>
      </w:r>
      <w:proofErr w:type="spellEnd"/>
      <w:r>
        <w:t xml:space="preserve"> и бездетных семей. </w:t>
      </w:r>
      <w:r>
        <w:br/>
        <w:t>1) верно только утверждение А</w:t>
      </w:r>
      <w:r>
        <w:br/>
        <w:t xml:space="preserve">2) верно только утверждение Б </w:t>
      </w:r>
      <w:r>
        <w:br/>
        <w:t xml:space="preserve">3) оба утверждения верны </w:t>
      </w:r>
      <w:r>
        <w:br/>
        <w:t>4) оба утверждения неверны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Расположите перечисленные страны в порядке возрастания в них доли детей и подростков в возрастной структуре населения, начиная с наименьшего значения этого показателя.</w:t>
      </w:r>
      <w:r>
        <w:br/>
        <w:t>1) Бразилия</w:t>
      </w:r>
      <w:r>
        <w:br/>
        <w:t>2) Ирландия</w:t>
      </w:r>
      <w:r>
        <w:br/>
        <w:t>3) Мозамбик</w:t>
      </w:r>
      <w:proofErr w:type="gramStart"/>
      <w:r>
        <w:br/>
        <w:t>З</w:t>
      </w:r>
      <w:proofErr w:type="gramEnd"/>
      <w:r>
        <w:t>апишите в таблицу получившуюся последовательность цифр.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Расположите перечисленные страны в порядке возрастания в них доли экономически активного населения, занятого в сельском хозяйстве, начиная с наименьшего значения этого показателя.</w:t>
      </w:r>
      <w:r>
        <w:br/>
        <w:t>1) Иордания</w:t>
      </w:r>
      <w:r>
        <w:br/>
        <w:t>2) Камбоджа</w:t>
      </w:r>
      <w:r>
        <w:br/>
        <w:t>3) Франция</w:t>
      </w:r>
      <w:proofErr w:type="gramStart"/>
      <w:r>
        <w:br/>
        <w:t>З</w:t>
      </w:r>
      <w:proofErr w:type="gramEnd"/>
      <w:r>
        <w:t>апишите в таблицу получившуюся последовательность цифр.</w:t>
      </w:r>
    </w:p>
    <w:p w:rsidR="008D7B92" w:rsidRDefault="008D7B92" w:rsidP="008D7B92">
      <w:pPr>
        <w:pStyle w:val="a7"/>
      </w:pPr>
      <w:r>
        <w:rPr>
          <w:rStyle w:val="a8"/>
        </w:rPr>
        <w:t>Задание 10.</w:t>
      </w:r>
      <w:r>
        <w:t xml:space="preserve"> На карте цифрами обозначены ареалы с различными показателями средней плотности населения. Какой цифрой обозначен ареал с плотностью населения выше 50 человек на </w:t>
      </w:r>
      <w:proofErr w:type="gramStart"/>
      <w:r>
        <w:t>км</w:t>
      </w:r>
      <w:proofErr w:type="gramEnd"/>
      <w:r>
        <w:t>²?</w:t>
      </w:r>
    </w:p>
    <w:p w:rsidR="008D7B92" w:rsidRDefault="008D7B92" w:rsidP="008D7B92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371975" cy="2790825"/>
                <wp:effectExtent l="0" t="0" r="0" b="0"/>
                <wp:docPr id="1" name="Прямоугольник 1" descr="https://pndexam.ru/wp-content/uploads/2026/01/image-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7197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6/01/image-13.png" style="width:344.25pt;height:2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Одна из стадий урбанизации, когда вокруг одного крупного города-ядра происходит концентрация граничащих густонаселённых территорий (городов, посёлков, поселений), приносит значительную экономическую и социальную выгоду за счёт </w:t>
      </w:r>
      <w:r>
        <w:lastRenderedPageBreak/>
        <w:t>снижения издержек от пространственного размещения экономических объектов. Как называется форма расселения, о которой идёт речь?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Расположите перечисленные страны в порядке возрастания в </w:t>
      </w:r>
      <w:proofErr w:type="spellStart"/>
      <w:r>
        <w:t>нихт</w:t>
      </w:r>
      <w:proofErr w:type="spellEnd"/>
      <w:r>
        <w:t xml:space="preserve"> показателя ИЧР (индекса человеческого развития), начиная со страны с наименьшим значением этого показателя.</w:t>
      </w:r>
      <w:r>
        <w:br/>
        <w:t>1) Канада</w:t>
      </w:r>
      <w:r>
        <w:br/>
        <w:t>2) Индия</w:t>
      </w:r>
      <w:r>
        <w:br/>
        <w:t>3) Сербия</w:t>
      </w:r>
      <w:proofErr w:type="gramStart"/>
      <w:r>
        <w:br/>
        <w:t>З</w:t>
      </w:r>
      <w:proofErr w:type="gramEnd"/>
      <w:r>
        <w:t>апишите в таблицу получившуюся последовательность цифр.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13.</w:t>
      </w:r>
      <w:r>
        <w:t xml:space="preserve"> Выберите три страны, которые являются лидерами по доказанным запасам железной руды. Запишите в таблицу цифры, под которыми указаны эти страны.</w:t>
      </w:r>
      <w:r>
        <w:br/>
        <w:t>1) Бразилия</w:t>
      </w:r>
      <w:r>
        <w:br/>
        <w:t>2) Индия</w:t>
      </w:r>
      <w:r>
        <w:br/>
        <w:t>3) Саудовская Аравия</w:t>
      </w:r>
      <w:r>
        <w:br/>
        <w:t>4) Гондурас</w:t>
      </w:r>
      <w:r>
        <w:br/>
        <w:t>5) Китай</w:t>
      </w:r>
      <w:r>
        <w:br/>
        <w:t>6) Сирия</w:t>
      </w:r>
    </w:p>
    <w:p w:rsidR="008D7B92" w:rsidRDefault="008D7B92" w:rsidP="008D7B92">
      <w:pPr>
        <w:pStyle w:val="a7"/>
        <w:spacing w:after="240" w:afterAutospacing="0"/>
      </w:pPr>
      <w:r>
        <w:rPr>
          <w:rStyle w:val="a8"/>
        </w:rPr>
        <w:t>Задание 14.</w:t>
      </w:r>
      <w:r>
        <w:t xml:space="preserve"> В Перу на 2025 год лесопокрытая площадь составила 67,2 </w:t>
      </w:r>
      <w:proofErr w:type="gramStart"/>
      <w:r>
        <w:t>млн</w:t>
      </w:r>
      <w:proofErr w:type="gramEnd"/>
      <w:r>
        <w:t xml:space="preserve"> га, при этом численность населения Перу – 34,46 млн человек. Запишите показатель обеспеченности лесными ресурсами в Перу в гектарах на душу населения в 2025 году.</w:t>
      </w:r>
    </w:p>
    <w:p w:rsidR="008D7B92" w:rsidRDefault="008D7B92" w:rsidP="008D7B92">
      <w:pPr>
        <w:pStyle w:val="a7"/>
      </w:pPr>
      <w:r>
        <w:rPr>
          <w:rStyle w:val="a8"/>
        </w:rPr>
        <w:t>Задание 15.</w:t>
      </w:r>
      <w:r>
        <w:t xml:space="preserve"> Верны ли следующие утверждения об особенностях ветровой электроэнергетики?</w:t>
      </w:r>
      <w:r>
        <w:br/>
        <w:t xml:space="preserve">А. Эксплуатация </w:t>
      </w:r>
      <w:proofErr w:type="gramStart"/>
      <w:r>
        <w:t>ветровых электростанций</w:t>
      </w:r>
      <w:proofErr w:type="gramEnd"/>
      <w:r>
        <w:t xml:space="preserve"> не зависит от скорости и силы ветра и не требует дополнительных систем хранения или резервных источников энергии.</w:t>
      </w:r>
      <w:r>
        <w:br/>
        <w:t xml:space="preserve">Б. Размещение </w:t>
      </w:r>
      <w:proofErr w:type="gramStart"/>
      <w:r>
        <w:t>ветровых электростанций</w:t>
      </w:r>
      <w:proofErr w:type="gramEnd"/>
      <w:r>
        <w:t xml:space="preserve"> на широких равнинах суши предпочтительнее, чем размещение в акватории.</w:t>
      </w:r>
      <w:r>
        <w:br/>
        <w:t>1) верно только утверждение А</w:t>
      </w:r>
      <w:r>
        <w:br/>
        <w:t>2) верно только утверждение Б</w:t>
      </w:r>
      <w:r>
        <w:br/>
        <w:t>3) верны оба утверждения</w:t>
      </w:r>
      <w:r>
        <w:br/>
        <w:t>4) оба утверждения неверны</w:t>
      </w:r>
    </w:p>
    <w:p w:rsidR="008D7B92" w:rsidRDefault="008D7B92" w:rsidP="008D7B92">
      <w:r>
        <w:pict>
          <v:rect id="_x0000_i1025" style="width:0;height:1.5pt" o:hralign="center" o:hrstd="t" o:hr="t" fillcolor="#a0a0a0" stroked="f"/>
        </w:pict>
      </w:r>
    </w:p>
    <w:p w:rsidR="008D7B92" w:rsidRDefault="008D7B92" w:rsidP="008D7B92">
      <w:pPr>
        <w:pStyle w:val="a7"/>
      </w:pPr>
      <w:r>
        <w:rPr>
          <w:rStyle w:val="a8"/>
        </w:rPr>
        <w:t>13.01.2025 — Единая контрольная работа «ЕКР» по Географии для СПО 1 курс, вариант № 1002 задания, ответы</w:t>
      </w:r>
      <w:r>
        <w:t> – это уникальный материал для подготовки к </w:t>
      </w:r>
      <w:r>
        <w:rPr>
          <w:rStyle w:val="a8"/>
        </w:rPr>
        <w:t>ОГЭ</w:t>
      </w:r>
      <w:r>
        <w:t>, разработанный в соответствии с требованиями </w:t>
      </w:r>
      <w:r>
        <w:rPr>
          <w:rStyle w:val="a8"/>
        </w:rPr>
        <w:t>ФИПИ </w:t>
      </w:r>
      <w:r>
        <w:t>и форматом реального экзамена. </w:t>
      </w:r>
    </w:p>
    <w:p w:rsidR="008337F6" w:rsidRPr="008D7B92" w:rsidRDefault="008337F6" w:rsidP="008D7B92">
      <w:bookmarkStart w:id="0" w:name="_GoBack"/>
      <w:bookmarkEnd w:id="0"/>
    </w:p>
    <w:sectPr w:rsidR="008337F6" w:rsidRPr="008D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382</cp:revision>
  <dcterms:created xsi:type="dcterms:W3CDTF">2024-10-16T05:23:00Z</dcterms:created>
  <dcterms:modified xsi:type="dcterms:W3CDTF">2026-01-13T08:50:00Z</dcterms:modified>
</cp:coreProperties>
</file>