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7D" w:rsidRDefault="00D45A7D" w:rsidP="00D45A7D">
      <w:pPr>
        <w:pStyle w:val="2"/>
      </w:pPr>
      <w:r>
        <w:t>МЦКО по Русскому языку 4 класс</w:t>
      </w:r>
    </w:p>
    <w:p w:rsidR="00D45A7D" w:rsidRDefault="00D45A7D" w:rsidP="00D45A7D">
      <w:pPr>
        <w:pStyle w:val="2"/>
      </w:pPr>
      <w:r>
        <w:t>Вариант 1008 задания, ответы</w:t>
      </w:r>
    </w:p>
    <w:p w:rsidR="00D45A7D" w:rsidRDefault="00D45A7D" w:rsidP="00D45A7D">
      <w:pPr>
        <w:pStyle w:val="a7"/>
        <w:spacing w:after="240" w:afterAutospacing="0"/>
      </w:pPr>
      <w:r>
        <w:rPr>
          <w:rStyle w:val="a8"/>
        </w:rPr>
        <w:t>Задание 1.</w:t>
      </w:r>
      <w:r>
        <w:t xml:space="preserve"> Обведи номера́ двух слов, в которых ударение поставлено</w:t>
      </w:r>
      <w:r>
        <w:br/>
        <w:t>верно.</w:t>
      </w:r>
      <w:r>
        <w:br/>
        <w:t xml:space="preserve">1) </w:t>
      </w:r>
      <w:proofErr w:type="spellStart"/>
      <w:proofErr w:type="gramStart"/>
      <w:r>
        <w:t>стр</w:t>
      </w:r>
      <w:proofErr w:type="gramEnd"/>
      <w:r>
        <w:t>όчная</w:t>
      </w:r>
      <w:proofErr w:type="spellEnd"/>
      <w:r>
        <w:t xml:space="preserve"> (буква)</w:t>
      </w:r>
      <w:r>
        <w:br/>
        <w:t xml:space="preserve">2) </w:t>
      </w:r>
      <w:proofErr w:type="spellStart"/>
      <w:r>
        <w:t>задáли</w:t>
      </w:r>
      <w:proofErr w:type="spellEnd"/>
      <w:r>
        <w:br/>
        <w:t xml:space="preserve">3) </w:t>
      </w:r>
      <w:proofErr w:type="spellStart"/>
      <w:r>
        <w:t>крáны</w:t>
      </w:r>
      <w:proofErr w:type="spellEnd"/>
      <w:r>
        <w:br/>
        <w:t xml:space="preserve">4) </w:t>
      </w:r>
      <w:proofErr w:type="spellStart"/>
      <w:r>
        <w:t>красивéе</w:t>
      </w:r>
      <w:proofErr w:type="spellEnd"/>
      <w:r>
        <w:br/>
        <w:t xml:space="preserve">5) </w:t>
      </w:r>
      <w:proofErr w:type="spellStart"/>
      <w:r>
        <w:t>прόстыни</w:t>
      </w:r>
      <w:proofErr w:type="spellEnd"/>
      <w:r>
        <w:t xml:space="preserve"> (много)</w:t>
      </w:r>
    </w:p>
    <w:p w:rsidR="00D45A7D" w:rsidRDefault="00D45A7D" w:rsidP="00D45A7D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Обведи номер слова, в котором все согласные звуки звонкие.</w:t>
      </w:r>
      <w:r>
        <w:br/>
        <w:t>1) колодец</w:t>
      </w:r>
      <w:r>
        <w:br/>
        <w:t>2) ответил</w:t>
      </w:r>
      <w:r>
        <w:br/>
        <w:t>3) надписать</w:t>
      </w:r>
      <w:r>
        <w:br/>
        <w:t>4) отборный</w:t>
      </w:r>
    </w:p>
    <w:p w:rsidR="00D45A7D" w:rsidRDefault="00D45A7D" w:rsidP="00D45A7D">
      <w:pPr>
        <w:pStyle w:val="a7"/>
      </w:pPr>
      <w:r>
        <w:t>Те</w:t>
      </w:r>
      <w:proofErr w:type="gramStart"/>
      <w:r>
        <w:t>кст дл</w:t>
      </w:r>
      <w:proofErr w:type="gramEnd"/>
      <w:r>
        <w:t>я выполнения заданий 3–11.</w:t>
      </w:r>
      <w:r>
        <w:br/>
        <w:t>(1)Сначала это был только пушистый комок с двумя весёлыми глазами и бело-розовым носиком. (2)Дремал этот комок на подоконнике, на солнце; лакал молоко из блюдечка; ловил лапой мух на окне; катался по полу, играл бумажкой, клубком ниток, собственным хвостом… (3)И мы сами не помним, когда это вдруг вместо чёрн</w:t>
      </w:r>
      <w:proofErr w:type="gramStart"/>
      <w:r>
        <w:t>о-</w:t>
      </w:r>
      <w:proofErr w:type="gramEnd"/>
      <w:r>
        <w:t xml:space="preserve"> рыже-белого пушистого комка мы увидели большую, стройную, гордую кошку. (4)Тёмно-каштановая с огненными пятнами, на груди пышная белая </w:t>
      </w:r>
      <w:proofErr w:type="spellStart"/>
      <w:r>
        <w:t>мани́шка</w:t>
      </w:r>
      <w:proofErr w:type="spellEnd"/>
      <w:r>
        <w:t xml:space="preserve">. (5)Усы у неё были в четверть </w:t>
      </w:r>
      <w:proofErr w:type="spellStart"/>
      <w:r>
        <w:t>арши́на</w:t>
      </w:r>
      <w:proofErr w:type="spellEnd"/>
      <w:r>
        <w:t xml:space="preserve">! (6)Вот так. (7)А самое замечательное в ней было – это </w:t>
      </w:r>
      <w:proofErr w:type="gramStart"/>
      <w:r>
        <w:t xml:space="preserve">её характер. (8)Спала она в доме, где хотела: на диванах, на коврах, на стульях, на пианино сверх нотных тетрадок. (9)Очень любила кошка лежать на газетах, подползши под верхний лист. (10)В </w:t>
      </w:r>
      <w:proofErr w:type="spellStart"/>
      <w:r>
        <w:t>за́пахе</w:t>
      </w:r>
      <w:proofErr w:type="spellEnd"/>
      <w:r>
        <w:t xml:space="preserve"> газет для нюха кошки открылось нечто лакомое. (11)За всю свою долгую жизнь она ни разу не мяукнула, а произносила только один довольно музыкальный звук</w:t>
      </w:r>
      <w:proofErr w:type="gramEnd"/>
      <w:r>
        <w:t>: «</w:t>
      </w:r>
      <w:proofErr w:type="spellStart"/>
      <w:r>
        <w:t>Муррм</w:t>
      </w:r>
      <w:proofErr w:type="spellEnd"/>
      <w:r>
        <w:t>». (12)Но было в нём много разнообразных оттенков, выражавших то ласку, то тревогу, то требование, то отказ, то благодарность, то досаду, то укор.</w:t>
      </w:r>
    </w:p>
    <w:p w:rsidR="00D45A7D" w:rsidRDefault="00D45A7D" w:rsidP="00D45A7D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Что хотел сказать автор читателю?</w:t>
      </w:r>
      <w:r>
        <w:br/>
        <w:t>Определи и запиши основную мысль текста.</w:t>
      </w:r>
    </w:p>
    <w:p w:rsidR="00D45A7D" w:rsidRDefault="00D45A7D" w:rsidP="00D45A7D">
      <w:pPr>
        <w:pStyle w:val="a7"/>
        <w:spacing w:after="240" w:afterAutospacing="0"/>
      </w:pPr>
      <w:r>
        <w:rPr>
          <w:rStyle w:val="a8"/>
        </w:rPr>
        <w:t>Задание 4.</w:t>
      </w:r>
      <w:r>
        <w:t xml:space="preserve"> Составь и запиши план текста из трёх пунктов. Каждый пункт плана сформулируй в виде предложения.</w:t>
      </w:r>
    </w:p>
    <w:p w:rsidR="00D45A7D" w:rsidRDefault="00D45A7D" w:rsidP="00D45A7D">
      <w:pPr>
        <w:pStyle w:val="a7"/>
        <w:spacing w:after="240" w:afterAutospacing="0"/>
      </w:pPr>
      <w:r>
        <w:rPr>
          <w:rStyle w:val="a8"/>
        </w:rPr>
        <w:t>Задание 5.</w:t>
      </w:r>
      <w:r>
        <w:t xml:space="preserve"> Задай по тексту вопрос, который поможет определить, насколько точно твои одноклассники поняли его содержание.</w:t>
      </w:r>
    </w:p>
    <w:p w:rsidR="00D45A7D" w:rsidRDefault="00D45A7D" w:rsidP="00D45A7D">
      <w:pPr>
        <w:pStyle w:val="a7"/>
        <w:spacing w:after="240" w:afterAutospacing="0"/>
      </w:pPr>
      <w:r>
        <w:rPr>
          <w:rStyle w:val="a8"/>
        </w:rPr>
        <w:t>Задание 6.</w:t>
      </w:r>
      <w:r>
        <w:t xml:space="preserve"> Как ты понимаешь значение слова «оттенок» («оттенков») из 12-го предложения? Обведи номер верного объяснения.</w:t>
      </w:r>
      <w:r>
        <w:br/>
        <w:t>1) разновидность одного и того же цвета</w:t>
      </w:r>
      <w:r>
        <w:br/>
        <w:t>2) неявная деталь в значении слова</w:t>
      </w:r>
      <w:r>
        <w:br/>
        <w:t>3) дополнительное свойство интонации</w:t>
      </w:r>
      <w:r>
        <w:br/>
        <w:t>4) приём в изобразительном искусстве</w:t>
      </w:r>
    </w:p>
    <w:p w:rsidR="00D45A7D" w:rsidRDefault="00D45A7D" w:rsidP="00D45A7D">
      <w:pPr>
        <w:pStyle w:val="a7"/>
      </w:pPr>
      <w:r>
        <w:rPr>
          <w:rStyle w:val="a8"/>
        </w:rPr>
        <w:t>Задание 7.</w:t>
      </w:r>
      <w:r>
        <w:t xml:space="preserve"> Замени слово «лакомый» («лакомое») из 10-го предложения близким по значению словом (синонимом).</w:t>
      </w:r>
      <w:r>
        <w:br/>
      </w:r>
      <w:r>
        <w:lastRenderedPageBreak/>
        <w:t>Обведи номер верного ответа.</w:t>
      </w:r>
      <w:r>
        <w:br/>
        <w:t>1) съедобный</w:t>
      </w:r>
      <w:r>
        <w:br/>
        <w:t>2) гастрономический</w:t>
      </w:r>
      <w:r>
        <w:br/>
        <w:t>3) желанный</w:t>
      </w:r>
      <w:r>
        <w:br/>
        <w:t>4) деликатесный</w:t>
      </w:r>
    </w:p>
    <w:p w:rsidR="00D45A7D" w:rsidRDefault="00D45A7D" w:rsidP="00D45A7D">
      <w:r>
        <w:pict>
          <v:rect id="_x0000_i1025" style="width:0;height:1.5pt" o:hralign="center" o:hrstd="t" o:hr="t" fillcolor="#a0a0a0" stroked="f"/>
        </w:pict>
      </w:r>
    </w:p>
    <w:p w:rsidR="00D45A7D" w:rsidRDefault="00D45A7D" w:rsidP="00D45A7D">
      <w:pPr>
        <w:pStyle w:val="a7"/>
      </w:pPr>
      <w:r>
        <w:t xml:space="preserve">29.04.2026 — </w:t>
      </w:r>
      <w:r>
        <w:rPr>
          <w:rStyle w:val="a8"/>
        </w:rPr>
        <w:t>Официальные задания, ответы</w:t>
      </w:r>
      <w:r>
        <w:t xml:space="preserve"> к </w:t>
      </w:r>
      <w:r>
        <w:rPr>
          <w:rStyle w:val="a8"/>
        </w:rPr>
        <w:t xml:space="preserve">МЦКО </w:t>
      </w:r>
      <w:r>
        <w:t xml:space="preserve">по </w:t>
      </w:r>
      <w:r>
        <w:rPr>
          <w:rStyle w:val="a8"/>
        </w:rPr>
        <w:t>Русскому языку</w:t>
      </w:r>
      <w:r>
        <w:t xml:space="preserve"> для 4 </w:t>
      </w:r>
      <w:r>
        <w:rPr>
          <w:rStyle w:val="a8"/>
        </w:rPr>
        <w:t>класса</w:t>
      </w:r>
      <w:r>
        <w:t xml:space="preserve"> 1008 вариант, </w:t>
      </w:r>
      <w:proofErr w:type="gramStart"/>
      <w:r>
        <w:t>проходящая</w:t>
      </w:r>
      <w:proofErr w:type="gramEnd"/>
      <w:r>
        <w:t xml:space="preserve"> в апреле 2026 г. Включает в себя 7 заданий по Русскому языку, на выполнение дается 45 минут.</w:t>
      </w:r>
    </w:p>
    <w:p w:rsidR="008337F6" w:rsidRPr="00D45A7D" w:rsidRDefault="008337F6" w:rsidP="00D45A7D">
      <w:bookmarkStart w:id="0" w:name="_GoBack"/>
      <w:bookmarkEnd w:id="0"/>
    </w:p>
    <w:sectPr w:rsidR="008337F6" w:rsidRPr="00D4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4DEC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08C9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A7362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56505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76DCA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3DE0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727DA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43A72"/>
    <w:rsid w:val="00C55985"/>
    <w:rsid w:val="00C55CBC"/>
    <w:rsid w:val="00C56C8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A7D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61B7"/>
    <w:rsid w:val="00FA7B93"/>
    <w:rsid w:val="00FB79D1"/>
    <w:rsid w:val="00FB7A8B"/>
    <w:rsid w:val="00FC054C"/>
    <w:rsid w:val="00FC7310"/>
    <w:rsid w:val="00FD169F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412</cp:revision>
  <dcterms:created xsi:type="dcterms:W3CDTF">2024-10-16T05:23:00Z</dcterms:created>
  <dcterms:modified xsi:type="dcterms:W3CDTF">2026-04-29T05:29:00Z</dcterms:modified>
</cp:coreProperties>
</file>