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36"/>
        </w:rPr>
        <w:t>План классных часов на 2026–2027 учебный год</w:t>
      </w:r>
    </w:p>
    <w:p>
      <w:pPr>
        <w:jc w:val="center"/>
      </w:pPr>
      <w:r>
        <w:rPr>
          <w:rFonts w:ascii="Times New Roman" w:hAnsi="Times New Roman"/>
          <w:b/>
          <w:sz w:val="28"/>
        </w:rPr>
        <w:t>с акцентом на безопасность и профилактику для 1–11 классов</w:t>
      </w:r>
    </w:p>
    <w:p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формирование у обучающихся ответственного отношения к собственной безопасности, здоровью, поведению в обществе, профилактика правонарушений, вредных привычек, буллинга, интернет-угроз и чрезвычайных ситуаций.</w:t>
      </w:r>
    </w:p>
    <w:p>
      <w:r>
        <w:rPr>
          <w:rFonts w:ascii="Times New Roman" w:hAnsi="Times New Roman"/>
          <w:b/>
        </w:rPr>
        <w:t>Задачи: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Формировать навыки безопасного поведения в школе, дома, на улице, в транспорте и сети Интернет.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Проводить профилактику детского дорожно-транспортного травматизма.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Развивать у обучающихся правовую грамотность и ответственность за свои поступки.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Предупреждать употребление психоактивных веществ, вредных привычек и рискованного поведения.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Формировать культуру общения, уважения, толерантности и ненасильственного взаимодействия.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Развивать навыки самоконтроля, эмоциональной устойчивости и обращения за помощью в трудной ситуации.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Воспитывать ответственное отношение к жизни, здоровью, семье, школе и обществу.</w:t>
      </w:r>
    </w:p>
    <w:p/>
    <w:p>
      <w:pPr>
        <w:pStyle w:val="Heading1"/>
      </w:pPr>
      <w:r>
        <w:rPr>
          <w:rFonts w:ascii="Times New Roman" w:hAnsi="Times New Roman"/>
          <w:b/>
          <w:sz w:val="28"/>
        </w:rPr>
        <w:t>Сентябрь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83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Тема классного часа</w:t>
            </w:r>
          </w:p>
        </w:tc>
        <w:tc>
          <w:tcPr>
            <w:tcW w:type="dxa" w:w="351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Основное содержание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1–4 классы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5–8 классы</w:t>
            </w:r>
          </w:p>
        </w:tc>
        <w:tc>
          <w:tcPr>
            <w:tcW w:type="dxa" w:w="2494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9–11 классы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Безопасная дорога в школу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Правила дорожного движения, безопасный маршрут, светофор, пешеходный переход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Игра «Мой путь в школу»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Разбор опасных ситуаций на дороге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Ответственность пешехода и водителя, самокаты, велосипеды, мопеды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Правила поведения в школе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Безопасность на уроках, переменах, в столовой, спортзале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Школьные правила в картинках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Конфликты на перемене, дисциплина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Личная ответственность, школьный устав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Терроризм — угроза обществу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Осторожность с подозрительными предметами, действия при угрозе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«Не трогай чужие предметы»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Алгоритм действий при ЧС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Гражданская ответственность, экстремизм, безопасность в общественных местах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4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Мы разные, но мы вместе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Профилактика конфликтов, уважение, дружба, взаимопомощь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Игры на сплочение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Конфликты и способы их решения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Толерантность, уважение границ, ответственность за слова</w:t>
            </w:r>
          </w:p>
        </w:tc>
      </w:tr>
    </w:tbl>
    <w:p/>
    <w:p>
      <w:pPr>
        <w:pStyle w:val="Heading1"/>
      </w:pPr>
      <w:r>
        <w:rPr>
          <w:rFonts w:ascii="Times New Roman" w:hAnsi="Times New Roman"/>
          <w:b/>
          <w:sz w:val="28"/>
        </w:rPr>
        <w:t>Октябрь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83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Тема классного часа</w:t>
            </w:r>
          </w:p>
        </w:tc>
        <w:tc>
          <w:tcPr>
            <w:tcW w:type="dxa" w:w="351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Основное содержание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1–4 классы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5–8 классы</w:t>
            </w:r>
          </w:p>
        </w:tc>
        <w:tc>
          <w:tcPr>
            <w:tcW w:type="dxa" w:w="2494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9–11 классы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Безопасность в сети Интернет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Пароли, личные данные, незнакомцы в сети, кибермошенничество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«Что нельзя рассказывать в интернете»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Соцсети, фейковые аккаунты, кибербуллинг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Цифровой след, мошенничество, ответственность за публикации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Осторожно: незнакомец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Поведение при встрече с незнакомыми людьми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Правило «не иду, не беру, не говорю»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Опасные предложения и манипуляции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Личная безопасность в городе, такси, знакомства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Пожарная безопасность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Причины пожаров, правила эвакуации, телефоны экстренных служб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Правила обращения с огнём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Эвакуация, бытовые приборы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Ответственность за нарушение правил пожарной безопасности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Профилактика простудных заболеваний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Гигиена, режим дня, одежда по погоде, укрепление иммунитета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Чистые руки — здоровые дети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Режим, сон, питание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Ответственное отношение к здоровью</w:t>
            </w:r>
          </w:p>
        </w:tc>
      </w:tr>
    </w:tbl>
    <w:p/>
    <w:p>
      <w:pPr>
        <w:pStyle w:val="Heading1"/>
      </w:pPr>
      <w:r>
        <w:rPr>
          <w:rFonts w:ascii="Times New Roman" w:hAnsi="Times New Roman"/>
          <w:b/>
          <w:sz w:val="28"/>
        </w:rPr>
        <w:t>Ноябрь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83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Тема классного часа</w:t>
            </w:r>
          </w:p>
        </w:tc>
        <w:tc>
          <w:tcPr>
            <w:tcW w:type="dxa" w:w="351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Основное содержание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1–4 классы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5–8 классы</w:t>
            </w:r>
          </w:p>
        </w:tc>
        <w:tc>
          <w:tcPr>
            <w:tcW w:type="dxa" w:w="2494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9–11 классы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9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Что такое буллинг и как ему противостоять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Травля, обидные слова, помощь взрослого, поддержка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«Нельзя обижать слабого»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Буллинг и кибербуллинг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Правовые последствия травли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Я умею говорить “нет”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Профилактика опасных предложений, давление сверстников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Простые ситуации выбора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Давление компании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Умение отстаивать границы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11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Безопасность на водоёмах осенью и зимой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Тонкий лёд, запрет выхода на лёд, помощь при опасности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Почему лёд опасен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Действия при провале под лёд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Ответственность за рискованное поведение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Права и обязанности школьника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Правила поведения, права ребёнка, обязанности ученика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«Я ученик — я отвечаю»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Права, обязанности, школьные нормы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Административная и правовая ответственность</w:t>
            </w:r>
          </w:p>
        </w:tc>
      </w:tr>
    </w:tbl>
    <w:p/>
    <w:p>
      <w:pPr>
        <w:pStyle w:val="Heading1"/>
      </w:pPr>
      <w:r>
        <w:rPr>
          <w:rFonts w:ascii="Times New Roman" w:hAnsi="Times New Roman"/>
          <w:b/>
          <w:sz w:val="28"/>
        </w:rPr>
        <w:t>Декабрь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83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Тема классного часа</w:t>
            </w:r>
          </w:p>
        </w:tc>
        <w:tc>
          <w:tcPr>
            <w:tcW w:type="dxa" w:w="351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Основное содержание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1–4 классы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5–8 классы</w:t>
            </w:r>
          </w:p>
        </w:tc>
        <w:tc>
          <w:tcPr>
            <w:tcW w:type="dxa" w:w="2494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9–11 классы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13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Безопасный Новый год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Ёлки, гирлянды, хлопушки, петарды, фейерверки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Почему пиротехника опасна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Правила поведения на праздниках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Ответственность за использование пиротехники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Безопасность на зимних каникулах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Дом, улица, транспорт, ледяные горки, водоёмы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Памятка «Каникулы без опасности»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Рискованные зимние развлечения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Самоконтроль и ответственность на отдыхе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Осторожно: мошенники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Телефонные звонки, сообщения, просьбы перевести деньги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«Не сообщай коды и пароли»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Интернет-магазины, фишинг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Банковские карты, персональные данные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16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Доброта против жестокости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Милосердие, помощь, уважение, недопустимость насилия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Добрые поступки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Агрессия и её последствия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Эмпатия, ответственность, зрелое поведение</w:t>
            </w:r>
          </w:p>
        </w:tc>
      </w:tr>
    </w:tbl>
    <w:p/>
    <w:p>
      <w:pPr>
        <w:pStyle w:val="Heading1"/>
      </w:pPr>
      <w:r>
        <w:rPr>
          <w:rFonts w:ascii="Times New Roman" w:hAnsi="Times New Roman"/>
          <w:b/>
          <w:sz w:val="28"/>
        </w:rPr>
        <w:t>Январь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83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Тема классного часа</w:t>
            </w:r>
          </w:p>
        </w:tc>
        <w:tc>
          <w:tcPr>
            <w:tcW w:type="dxa" w:w="351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Основное содержание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1–4 классы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5–8 классы</w:t>
            </w:r>
          </w:p>
        </w:tc>
        <w:tc>
          <w:tcPr>
            <w:tcW w:type="dxa" w:w="2494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9–11 классы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17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Как вернуться в учебный режим после каникул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Режим дня, сон, питание, планирование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Мой режим дня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Самоорганизация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Тайм-менеджмент, подготовка к экзаменам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Эмоции под контролем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Злость, страх, обида, способы успокоиться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Учимся мириться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Конфликты и эмоции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Стресс, тревога, способы самопомощи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19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Профилактика вредных привычек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Здоровый образ жизни, вред курения и алкоголя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Полезные и вредные привычки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Давление сверстников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ПАВ, зависимость, последствия выбора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Безопасность в общественных местах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Транспорт, торговые центры, массовые мероприятия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Не теряться и обращаться за помощью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Правила поведения в толпе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Паника, эвакуация, личная безопасность</w:t>
            </w:r>
          </w:p>
        </w:tc>
      </w:tr>
    </w:tbl>
    <w:p/>
    <w:p>
      <w:pPr>
        <w:pStyle w:val="Heading1"/>
      </w:pPr>
      <w:r>
        <w:rPr>
          <w:rFonts w:ascii="Times New Roman" w:hAnsi="Times New Roman"/>
          <w:b/>
          <w:sz w:val="28"/>
        </w:rPr>
        <w:t>Февраль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83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Тема классного часа</w:t>
            </w:r>
          </w:p>
        </w:tc>
        <w:tc>
          <w:tcPr>
            <w:tcW w:type="dxa" w:w="351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Основное содержание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1–4 классы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5–8 классы</w:t>
            </w:r>
          </w:p>
        </w:tc>
        <w:tc>
          <w:tcPr>
            <w:tcW w:type="dxa" w:w="2494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9–11 классы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21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Месячник гражданско-патриотического воспитания: ответственность и долг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Ответственность перед семьёй, школой, страной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Герои рядом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Поступок и ответственность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Гражданская позиция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22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Безопасность в транспорте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Автобус, автомобиль, поезд, ремни безопасности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Как вести себя в автобусе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Опасности на остановках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ДТП, ответственность пассажира и водителя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23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Конфликт: как решить без драки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Мирное общение, просьба о помощи, переговоры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«Ссора — не беда, если мириться умеешь»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Алгоритм выхода из конфликта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Медиация, правовые последствия насилия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24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Информационная безопасность и фейки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Как отличить правду от вымысла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Верю — не верю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Фейки в соцсетях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Манипуляции, пропаганда, критическое мышление</w:t>
            </w:r>
          </w:p>
        </w:tc>
      </w:tr>
    </w:tbl>
    <w:p/>
    <w:p>
      <w:pPr>
        <w:pStyle w:val="Heading1"/>
      </w:pPr>
      <w:r>
        <w:rPr>
          <w:rFonts w:ascii="Times New Roman" w:hAnsi="Times New Roman"/>
          <w:b/>
          <w:sz w:val="28"/>
        </w:rPr>
        <w:t>Март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83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Тема классного часа</w:t>
            </w:r>
          </w:p>
        </w:tc>
        <w:tc>
          <w:tcPr>
            <w:tcW w:type="dxa" w:w="351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Основное содержание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1–4 классы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5–8 классы</w:t>
            </w:r>
          </w:p>
        </w:tc>
        <w:tc>
          <w:tcPr>
            <w:tcW w:type="dxa" w:w="2494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9–11 классы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Безопасность весной: лёд, крыши, сосульки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Весенние опасности, тающий лёд, гололёд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Где нельзя играть весной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Опасные места весной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Ответственность за риск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26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Профилактика правонарушений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Что такое проступок, нарушение, ответственность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Можно и нельзя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Мелкое хулиганство, порча имущества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Административная и уголовная ответственность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27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Здоровое питание и активный образ жизни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Питание, движение, режим, гаджеты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Полезная тарелка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Спорт против вредных привычек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Здоровье как ресурс будущего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28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Мир без насилия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Уважение, помощь, поддержка, обращение к взрослым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Нельзя обижать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Насилие в школе и семье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Как искать помощь, куда обращаться</w:t>
            </w:r>
          </w:p>
        </w:tc>
      </w:tr>
    </w:tbl>
    <w:p/>
    <w:p>
      <w:pPr>
        <w:pStyle w:val="Heading1"/>
      </w:pPr>
      <w:r>
        <w:rPr>
          <w:rFonts w:ascii="Times New Roman" w:hAnsi="Times New Roman"/>
          <w:b/>
          <w:sz w:val="28"/>
        </w:rPr>
        <w:t>Апрель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83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Тема классного часа</w:t>
            </w:r>
          </w:p>
        </w:tc>
        <w:tc>
          <w:tcPr>
            <w:tcW w:type="dxa" w:w="351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Основное содержание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1–4 классы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5–8 классы</w:t>
            </w:r>
          </w:p>
        </w:tc>
        <w:tc>
          <w:tcPr>
            <w:tcW w:type="dxa" w:w="2494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9–11 классы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29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Безопасность на природе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Лес, клещи, костры, водоёмы, животные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Как вести себя в лесу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Походы, костры, мусор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Экологическая и личная безопасность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Экстремизм и радикальные идеи: как не попасть под влияние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Опасные группы, манипуляции, вербовка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Добро и зло в поступках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Опасные сообщества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Ответственность за участие и распространение материалов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31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Профилактика зависимостей: гаджеты, игры, соцсети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Экранное время, баланс, живое общение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День без телефона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Игровая зависимость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Цифровая гигиена, самоконтроль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32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Безопасное поведение дома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Газ, электричество, лекарства, бытовая химия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Один дома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Бытовые риски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Ответственность за младших, первая помощь</w:t>
            </w:r>
          </w:p>
        </w:tc>
      </w:tr>
    </w:tbl>
    <w:p/>
    <w:p>
      <w:pPr>
        <w:pStyle w:val="Heading1"/>
      </w:pPr>
      <w:r>
        <w:rPr>
          <w:rFonts w:ascii="Times New Roman" w:hAnsi="Times New Roman"/>
          <w:b/>
          <w:sz w:val="28"/>
        </w:rPr>
        <w:t>Май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67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283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Тема классного часа</w:t>
            </w:r>
          </w:p>
        </w:tc>
        <w:tc>
          <w:tcPr>
            <w:tcW w:type="dxa" w:w="3515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Основное содержание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1–4 классы</w:t>
            </w:r>
          </w:p>
        </w:tc>
        <w:tc>
          <w:tcPr>
            <w:tcW w:type="dxa" w:w="2381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5–8 классы</w:t>
            </w:r>
          </w:p>
        </w:tc>
        <w:tc>
          <w:tcPr>
            <w:tcW w:type="dxa" w:w="2494"/>
            <w:shd w:fill="D9EAF7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7"/>
              </w:rPr>
              <w:t>9–11 классы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33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Безопасность на летних каникулах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Вода, солнце, дорога, незнакомцы, интернет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Памятка «Лето безопасно»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Летние риски и ответственность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Поездки, компании, документы, поведение в общественных местах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34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Итоги года: чему мы научились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Повторение правил безопасности, профилактика рисков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Викторина по безопасности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Разбор ситуаций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Личный план безопасности на лето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35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День Победы: память, уважение, ответственность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Патриотическое воспитание, уважение к истории семьи и страны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Герои моей семьи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Память поколений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Историческая память и гражданская ответственность</w:t>
            </w:r>
          </w:p>
        </w:tc>
      </w:tr>
      <w:tr>
        <w:tc>
          <w:tcPr>
            <w:tcW w:type="dxa" w:w="567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36</w:t>
            </w:r>
          </w:p>
        </w:tc>
        <w:tc>
          <w:tcPr>
            <w:tcW w:type="dxa" w:w="283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Безопасность во время массовых мероприятий</w:t>
            </w:r>
          </w:p>
        </w:tc>
        <w:tc>
          <w:tcPr>
            <w:tcW w:type="dxa" w:w="3515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Поведение на праздниках, концертах, линейках, в толпе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Держись рядом со взрослыми</w:t>
            </w:r>
          </w:p>
        </w:tc>
        <w:tc>
          <w:tcPr>
            <w:tcW w:type="dxa" w:w="2381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Как не потеряться в толпе</w:t>
            </w:r>
          </w:p>
        </w:tc>
        <w:tc>
          <w:tcPr>
            <w:tcW w:type="dxa" w:w="2494"/>
            <w:vAlign w:val="top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Алгоритм действий при ЧС</w:t>
            </w:r>
          </w:p>
        </w:tc>
      </w:tr>
    </w:tbl>
    <w:p>
      <w:pPr>
        <w:pStyle w:val="Heading1"/>
      </w:pPr>
      <w:r>
        <w:rPr>
          <w:rFonts w:ascii="Times New Roman" w:hAnsi="Times New Roman"/>
        </w:rPr>
        <w:t>Дополнительные тематические классные часы для проведения в течение года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  <w:gridCol w:w="5083"/>
      </w:tblGrid>
      <w:tr>
        <w:trPr>
          <w:tblHeader w:val="true"/>
        </w:trPr>
        <w:tc>
          <w:tcPr>
            <w:tcW w:type="dxa" w:w="5083"/>
            <w:shd w:fill="D9EA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Тема</w:t>
            </w:r>
          </w:p>
        </w:tc>
        <w:tc>
          <w:tcPr>
            <w:tcW w:type="dxa" w:w="5083"/>
            <w:shd w:fill="D9EA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Для каких классов подходит</w:t>
            </w:r>
          </w:p>
        </w:tc>
        <w:tc>
          <w:tcPr>
            <w:tcW w:type="dxa" w:w="5083"/>
            <w:shd w:fill="D9EA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Содержание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Телефон доверия: помощь рядом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1–11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Куда обращаться, если страшно, одиноко, трудно или опасно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Ответственность за оскорбления в сети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5–11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Комментарии, переписки, скриншоты, цифровой след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Безопасность на железной дороге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1–11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Платформы, переходы, зацепинг, наушники, игры у путей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Самокаты, велосипеды, мопеды: правила и риски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3–11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Шлем, скорость, дорога, пешеходные зоны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Профилактика суицидального поведения: ценность жизни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7–11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Поддержка, обращение за помощью, разговор о трудных чувствах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Как не стать жертвой мошенников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4–11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Коды из СМС, банковские карты, звонки, фишинговые ссылки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Профилактика употребления алкоголя и курения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5–11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Давление компании, здоровье, закон, последствия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Что делать, если ты стал свидетелем травли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3–11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Роль свидетеля, поддержка пострадавшего, обращение к взрослым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Безопасность при общении с животными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1–6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Бездомные животные, укусы, правила поведения</w:t>
            </w:r>
          </w:p>
        </w:tc>
      </w:tr>
      <w:tr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Первая помощь: что может сделать школьник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5–11</w:t>
            </w:r>
          </w:p>
        </w:tc>
        <w:tc>
          <w:tcPr>
            <w:tcW w:type="dxa" w:w="508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Вызов скорой помощи, безопасность места, простые алгоритмы</w:t>
            </w:r>
          </w:p>
        </w:tc>
      </w:tr>
    </w:tbl>
    <w:p>
      <w:pPr>
        <w:pStyle w:val="Heading1"/>
      </w:pPr>
      <w:r>
        <w:rPr>
          <w:rFonts w:ascii="Times New Roman" w:hAnsi="Times New Roman"/>
        </w:rPr>
        <w:t>Рекомендуемые формы проведения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Беседа с элементами обсуждения.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Ситуационная игра.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Викторина по правилам безопасности.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Просмотр и обсуждение обучающего видеоролика.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Разбор жизненных ситуаций.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Работа в группах.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Создание памяток, плакатов, буклетов.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Встреча с инспектором ПДН, сотрудником ГИБДД, МЧС, психологом, социальным педагогом.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Тренировочная эвакуация.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Анкетирование и рефлексия.</w:t>
      </w:r>
    </w:p>
    <w:p>
      <w:pPr>
        <w:pStyle w:val="Heading1"/>
      </w:pPr>
      <w:r>
        <w:rPr>
          <w:rFonts w:ascii="Times New Roman" w:hAnsi="Times New Roman"/>
        </w:rPr>
        <w:t>Ожидаемые результаты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Знать основные правила безопасного поведения в школе, дома, на улице, в транспорте и интернете.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Понимать последствия рискованного поведения, правонарушений, травли и вредных привычек.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Уметь обращаться за помощью к взрослым и в экстренные службы.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Осознавать ценность жизни, здоровья, уважительного общения и личной ответственности.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Соблюдать правила поведения во время каникул, массовых мероприятий и чрезвычайных ситуаций.</w:t>
      </w:r>
    </w:p>
    <w:p>
      <w:pPr>
        <w:ind w:left="340" w:hanging="170"/>
      </w:pPr>
      <w:r>
        <w:rPr>
          <w:rFonts w:ascii="Times New Roman" w:hAnsi="Times New Roman"/>
          <w:b/>
        </w:rPr>
        <w:t xml:space="preserve">• </w:t>
      </w:r>
      <w:r>
        <w:rPr>
          <w:rFonts w:ascii="Times New Roman" w:hAnsi="Times New Roman"/>
        </w:rPr>
        <w:t>Проявлять уважение к окружающим, семье, школе, закону и своей стране.</w:t>
      </w:r>
    </w:p>
    <w:p>
      <w:pPr>
        <w:pStyle w:val="Heading1"/>
      </w:pPr>
      <w:r>
        <w:rPr>
          <w:rFonts w:ascii="Times New Roman" w:hAnsi="Times New Roman"/>
        </w:rPr>
        <w:t>Примечание</w:t>
      </w:r>
    </w:p>
    <w:p>
      <w:r>
        <w:rPr>
          <w:rFonts w:ascii="Times New Roman" w:hAnsi="Times New Roman"/>
        </w:rPr>
        <w:t>План может быть адаптирован классным руководителем с учётом возраста обучающихся, особенностей класса, календаря профилактических мероприятий образовательной организации, региональных акций, памятных дат и рекомендаций администрации школы.</w:t>
      </w:r>
    </w:p>
    <w:sectPr w:rsidR="00FC693F" w:rsidRPr="0006063C" w:rsidSect="00034616">
      <w:footerReference w:type="default" r:id="rId9"/>
      <w:pgSz w:w="16838" w:h="11906" w:orient="landscape"/>
      <w:pgMar w:top="73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План классных часов на 2026–2027 учебный год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