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6D3" w:rsidRDefault="005036D3" w:rsidP="005036D3">
      <w:pPr>
        <w:pStyle w:val="2"/>
      </w:pPr>
      <w:r>
        <w:t>Материалы ВсОШ по Литературе 5 класс по Москве</w:t>
      </w:r>
    </w:p>
    <w:p w:rsidR="005036D3" w:rsidRDefault="005036D3" w:rsidP="005036D3">
      <w:pPr>
        <w:pStyle w:val="wp-block-paragraph"/>
      </w:pPr>
      <w:r>
        <w:rPr>
          <w:rStyle w:val="a8"/>
        </w:rPr>
        <w:t>Задание 1.</w:t>
      </w:r>
      <w:r>
        <w:t xml:space="preserve"> Перед вами иллюстрации к разным произведениям. Одно из произведений лишнее, выберите его.</w:t>
      </w:r>
    </w:p>
    <w:p w:rsidR="005036D3" w:rsidRDefault="005036D3" w:rsidP="005036D3">
      <w:r>
        <w:rPr>
          <w:noProof/>
          <w:lang w:eastAsia="ru-RU"/>
        </w:rPr>
        <w:drawing>
          <wp:inline distT="0" distB="0" distL="0" distR="0">
            <wp:extent cx="2124075" cy="7315200"/>
            <wp:effectExtent l="0" t="0" r="9525" b="0"/>
            <wp:docPr id="1" name="Рисунок 1" descr="https://pndexam.ru/wp-content/uploads/2026/09/image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dexam.ru/wp-content/uploads/2026/09/image-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6D3" w:rsidRDefault="005036D3" w:rsidP="005036D3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Укажите название лишнего произведения без кавычек.</w:t>
      </w:r>
    </w:p>
    <w:p w:rsidR="005036D3" w:rsidRDefault="005036D3" w:rsidP="005036D3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Укажите фамилию автора.</w:t>
      </w:r>
    </w:p>
    <w:p w:rsidR="005036D3" w:rsidRDefault="005036D3" w:rsidP="005036D3">
      <w:pPr>
        <w:pStyle w:val="wp-block-paragraph"/>
      </w:pPr>
      <w:r>
        <w:rPr>
          <w:rStyle w:val="a8"/>
        </w:rPr>
        <w:lastRenderedPageBreak/>
        <w:t>Задание 4.</w:t>
      </w:r>
      <w:r>
        <w:t xml:space="preserve"> Все художественные произведения делятся на жанры — группы текстов, имеющих сходные признаки. Соотнесите отрывки из произведений с названиями жанров, к которым эти произведения принадлежат.</w:t>
      </w:r>
    </w:p>
    <w:p w:rsidR="005036D3" w:rsidRDefault="005036D3" w:rsidP="005036D3">
      <w:pPr>
        <w:pStyle w:val="wp-block-paragraph"/>
      </w:pPr>
      <w:r>
        <w:t>Фрагмент 1</w:t>
      </w:r>
      <w:r>
        <w:br/>
        <w:t>Прямоезжая дорожка заколодела,</w:t>
      </w:r>
      <w:r>
        <w:br/>
        <w:t>Заколодела дорожка, замуравела;</w:t>
      </w:r>
      <w:r>
        <w:br/>
        <w:t>А и по той ли по дорожке прямоезжею</w:t>
      </w:r>
      <w:r>
        <w:br/>
        <w:t>Да и пехотою никто да не прохаживал,</w:t>
      </w:r>
      <w:r>
        <w:br/>
        <w:t>На добром кони никто да не проезживал:</w:t>
      </w:r>
      <w:r>
        <w:br/>
        <w:t>Как у той ли-то у грязи-то у чёрноей,</w:t>
      </w:r>
      <w:r>
        <w:br/>
        <w:t>Да у той ли у берёзы у покляпыя,</w:t>
      </w:r>
      <w:r>
        <w:br/>
        <w:t>Да у той ли речки у Смородины,</w:t>
      </w:r>
      <w:r>
        <w:br/>
        <w:t>У того креста у Леванидова</w:t>
      </w:r>
      <w:r>
        <w:br/>
        <w:t>Сиди Соловей-разбойник во сыром дубу,</w:t>
      </w:r>
      <w:r>
        <w:br/>
        <w:t>Сиди Соловей-разбойник Одихмантьев сын.</w:t>
      </w:r>
    </w:p>
    <w:p w:rsidR="005036D3" w:rsidRDefault="005036D3" w:rsidP="005036D3">
      <w:pPr>
        <w:pStyle w:val="wp-block-paragraph"/>
      </w:pPr>
      <w:r>
        <w:t>Фрагмент 2</w:t>
      </w:r>
      <w:r>
        <w:br/>
        <w:t>В синем небе звёзды блещут,</w:t>
      </w:r>
      <w:r>
        <w:br/>
        <w:t>В синем море волны хлещут;</w:t>
      </w:r>
      <w:r>
        <w:br/>
        <w:t>Туча по небу идёт,</w:t>
      </w:r>
      <w:r>
        <w:br/>
        <w:t>Бочка по морю плывёт.</w:t>
      </w:r>
      <w:r>
        <w:br/>
        <w:t>Словно горькая вдовица,</w:t>
      </w:r>
      <w:r>
        <w:br/>
        <w:t>Плачет, бьётся в ней царица;</w:t>
      </w:r>
      <w:r>
        <w:br/>
        <w:t>И растёт ребёнок там</w:t>
      </w:r>
      <w:r>
        <w:br/>
        <w:t>Не по дням, а по часам.</w:t>
      </w:r>
      <w:r>
        <w:br/>
        <w:t>День прошёл, царица вопит…</w:t>
      </w:r>
      <w:r>
        <w:br/>
        <w:t>А дитя волну торопит:</w:t>
      </w:r>
      <w:r>
        <w:br/>
        <w:t>«Ты, волна моя, волна!</w:t>
      </w:r>
      <w:r>
        <w:br/>
        <w:t>Ты гульлива и вольна;</w:t>
      </w:r>
      <w:r>
        <w:br/>
        <w:t>Плещешь ты, куда захочешь,</w:t>
      </w:r>
      <w:r>
        <w:br/>
        <w:t>Ты морские камни точишь,</w:t>
      </w:r>
      <w:r>
        <w:br/>
        <w:t>Топишь берег ты земли,</w:t>
      </w:r>
      <w:r>
        <w:br/>
        <w:t>Подымаешь корабли — Не губи ты нашу душу:</w:t>
      </w:r>
      <w:r>
        <w:br/>
        <w:t>Выплесни ты нас на сушу!»</w:t>
      </w:r>
    </w:p>
    <w:p w:rsidR="005036D3" w:rsidRDefault="005036D3" w:rsidP="005036D3">
      <w:pPr>
        <w:pStyle w:val="wp-block-paragraph"/>
      </w:pPr>
      <w:r>
        <w:t>Фрагмент 3</w:t>
      </w:r>
      <w:r>
        <w:br/>
        <w:t>Лиса с журавлём подружилась, даже покумилась с ним у кого-то на родинах.</w:t>
      </w:r>
      <w:r>
        <w:br/>
        <w:t>Вот и вздумала однажды лиса угостить журавля, пошла звать его к себе в гости: «Приходи, куманёк, приходи, дорогой! Уж я как тебя угощу!» Идёт журавль на званый пир, а лиса наварила манной каши и размазала по тарелке. Подала и потчевает: «Покушай, мой голубчик-куманёк! Сама стряпала». Журавль хлоп-хлоп носом, стучал, стучал, ничего не попадает! А лисица в это время лижет себе да лижет кашу, так всю сама и скушала.</w:t>
      </w:r>
    </w:p>
    <w:p w:rsidR="005036D3" w:rsidRDefault="005036D3" w:rsidP="005036D3">
      <w:pPr>
        <w:pStyle w:val="wp-block-paragraph"/>
      </w:pPr>
      <w:r>
        <w:t>Фрагмент 4</w:t>
      </w:r>
      <w:r>
        <w:br/>
        <w:t>В сердце и в глаз ему попали два осколка дьявольского зеркала, в котором, как мы, конечно, помним, всё великое и доброе казалось ничтожным и гадким, а злое и дурное отражалось ещё ярче, дурные стороны каждой вещи выступали ещё резче. Бедняжка Кай! Теперь сердце его должно было превратиться в кусок льда! Боль в глазу и в сердце уже прошла, но самые осколки в них остались.</w:t>
      </w:r>
    </w:p>
    <w:p w:rsidR="005036D3" w:rsidRDefault="005036D3" w:rsidP="005036D3">
      <w:pPr>
        <w:pStyle w:val="wp-block-paragraph"/>
      </w:pPr>
      <w:r>
        <w:lastRenderedPageBreak/>
        <w:t>Фрагмент 5</w:t>
      </w:r>
      <w:r>
        <w:br/>
        <w:t>Свинья под Дубом вековым</w:t>
      </w:r>
      <w:r>
        <w:br/>
        <w:t>Наелась жолудей до-сыта, до-отвала;</w:t>
      </w:r>
      <w:r>
        <w:br/>
        <w:t>Наевшись, выспалась под ним;</w:t>
      </w:r>
      <w:r>
        <w:br/>
        <w:t>Потом, глаза продравши, встала</w:t>
      </w:r>
      <w:r>
        <w:br/>
        <w:t>И рылом подрывать у Дуба корни стала.</w:t>
      </w:r>
      <w:r>
        <w:br/>
        <w:t>«Ведь это дереву вредит»,</w:t>
      </w:r>
      <w:r>
        <w:br/>
        <w:t>Ей с Дубу во́рон говорит:</w:t>
      </w:r>
      <w:r>
        <w:br/>
        <w:t>«Коль корни обнажишь, оно засохнуть может».</w:t>
      </w:r>
    </w:p>
    <w:p w:rsidR="005036D3" w:rsidRDefault="005036D3" w:rsidP="005036D3">
      <w:pPr>
        <w:pStyle w:val="wp-block-paragraph"/>
      </w:pPr>
      <w:r>
        <w:t>«Пусть сохнет», говорит Свинья:</w:t>
      </w:r>
      <w:r>
        <w:br/>
        <w:t>«Ничуть меня то не тревожит;</w:t>
      </w:r>
      <w:r>
        <w:br/>
        <w:t>В нем проку мало вижу я;</w:t>
      </w:r>
      <w:r>
        <w:br/>
        <w:t>Хоть век его не будь, ничуть не пожалею;</w:t>
      </w:r>
      <w:r>
        <w:br/>
        <w:t>Лишь были б жолуди: ведь я от них жирею».</w:t>
      </w:r>
    </w:p>
    <w:p w:rsidR="005036D3" w:rsidRDefault="005036D3" w:rsidP="005036D3">
      <w:pPr>
        <w:pStyle w:val="wp-block-paragraph"/>
        <w:spacing w:after="240" w:afterAutospacing="0"/>
      </w:pPr>
      <w:r>
        <w:t>«Неблагодарная!» примолвил Дуб ей тут:</w:t>
      </w:r>
      <w:r>
        <w:br/>
        <w:t>«Когда бы вверх могла поднять ты рыло,</w:t>
      </w:r>
      <w:r>
        <w:br/>
        <w:t>Тебе бы видно было,</w:t>
      </w:r>
      <w:r>
        <w:br/>
        <w:t>Что эти жолуди на мне растут».</w:t>
      </w:r>
      <w:r>
        <w:br/>
        <w:t>изд. 1874г</w:t>
      </w:r>
    </w:p>
    <w:p w:rsidR="005036D3" w:rsidRDefault="005036D3" w:rsidP="005036D3">
      <w:pPr>
        <w:pStyle w:val="wp-block-paragraph"/>
      </w:pPr>
      <w:r>
        <w:rPr>
          <w:rStyle w:val="a8"/>
        </w:rPr>
        <w:t>Задание 5.</w:t>
      </w:r>
      <w:r>
        <w:t xml:space="preserve"> Ниже приведены портреты писателей и названия произведений. Только одно произведение принадлежит одному из писателей. Соотнесите название этого произведения с портретом.</w:t>
      </w:r>
    </w:p>
    <w:p w:rsidR="005036D3" w:rsidRDefault="005036D3" w:rsidP="005036D3">
      <w:pPr>
        <w:pStyle w:val="wp-block-paragraph"/>
        <w:spacing w:after="240" w:afterAutospacing="0"/>
      </w:pPr>
      <w:r>
        <w:t>ПОРТРЕТЫ ПИСАТЕЛЕЙ</w:t>
      </w:r>
      <w:r>
        <w:br/>
        <w:t>НАЗВАНИЯ ПРОИЗВЕДЕНИЙ</w:t>
      </w:r>
      <w:r>
        <w:br/>
        <w:t>«Волшебник Изумрудного города»</w:t>
      </w:r>
      <w:r>
        <w:br/>
        <w:t>«Конёк-Горбунок»</w:t>
      </w:r>
      <w:r>
        <w:br/>
        <w:t>«Дюймовочка»</w:t>
      </w:r>
      <w:r>
        <w:br/>
        <w:t>«Сказка о золотом петушке»</w:t>
      </w:r>
      <w:r>
        <w:br/>
        <w:t>«Чёрная курица»</w:t>
      </w:r>
    </w:p>
    <w:p w:rsidR="005036D3" w:rsidRDefault="005036D3" w:rsidP="005036D3">
      <w:pPr>
        <w:pStyle w:val="wp-block-paragraph"/>
      </w:pPr>
      <w:r>
        <w:rPr>
          <w:rStyle w:val="a8"/>
        </w:rPr>
        <w:t>Задание 6.</w:t>
      </w:r>
      <w:r>
        <w:t xml:space="preserve"> В художественной литературе часто присутствует комический (смеховой) компонент. Разделите фрагменты текстов на две группы: где есть комический компонент, и где нет комического компонента.</w:t>
      </w:r>
    </w:p>
    <w:p w:rsidR="005036D3" w:rsidRDefault="005036D3" w:rsidP="005036D3">
      <w:pPr>
        <w:pStyle w:val="wp-block-paragraph"/>
      </w:pPr>
      <w:r>
        <w:t>Фрагмент 1</w:t>
      </w:r>
      <w:r>
        <w:br/>
        <w:t>– Да послушайте же, безумный старик!.. Нет вещи, которая бы не продавалась, – настаивала дама, стискивая свои виски ладонями. – Мисс, вытрите поскорей лицо и дайте мне мой мигренин. Может быть, ваша собака стоит сто рублей? Ну, двести? Триста? Да отвечайте же, истукан! Доктор, скажите ему что-нибудь, ради бога!</w:t>
      </w:r>
    </w:p>
    <w:p w:rsidR="005036D3" w:rsidRDefault="005036D3" w:rsidP="005036D3">
      <w:pPr>
        <w:pStyle w:val="wp-block-paragraph"/>
      </w:pPr>
      <w:r>
        <w:t>Фрагмент 2</w:t>
      </w:r>
      <w:r>
        <w:br/>
        <w:t>У отставного генерал-майора Булдеева разболелись зубы. Он &lt; …&gt; прикладывал к больному зубу табачную копоть, &lt; …&gt;, скипидар, керосин, мазал щёку йодом, в ушах у него была вата, смоченная в спирту, но всё это или не помогало, или вызывало тошноту. Приезжал доктор. Он поковырял в зубе, прописал хину, но и это не помогло. На предложение вырвать больной зуб генерал ответил отказом. Все домашние — жена, дети, прислуга, даже поварёнок Петька предлагали каждый своё средство. Между прочим и приказчик Булдеева Иван Евсеич пришёл к нему и посоветовал полечиться заговором.</w:t>
      </w:r>
    </w:p>
    <w:p w:rsidR="005036D3" w:rsidRDefault="005036D3" w:rsidP="005036D3">
      <w:pPr>
        <w:pStyle w:val="wp-block-paragraph"/>
        <w:spacing w:after="240" w:afterAutospacing="0"/>
      </w:pPr>
      <w:r>
        <w:lastRenderedPageBreak/>
        <w:t>Фрагмент 3</w:t>
      </w:r>
      <w:r>
        <w:br/>
        <w:t>Проказница-Мартышка,</w:t>
      </w:r>
      <w:r>
        <w:br/>
        <w:t>Осёл,</w:t>
      </w:r>
      <w:r>
        <w:br/>
        <w:t>Козёл,</w:t>
      </w:r>
      <w:r>
        <w:br/>
        <w:t>Да косолапый Мишка</w:t>
      </w:r>
      <w:r>
        <w:br/>
        <w:t>Затеяли сыграть Квартет.</w:t>
      </w:r>
      <w:r>
        <w:br/>
        <w:t>Достали нот, баса, альта, две скрипки</w:t>
      </w:r>
      <w:r>
        <w:br/>
        <w:t>И сели на лужок под липки, –</w:t>
      </w:r>
      <w:r>
        <w:br/>
        <w:t>Пленять своим искусством свет.</w:t>
      </w:r>
      <w:r>
        <w:br/>
        <w:t>Ударили в смычки, дерут, а толку нет.</w:t>
      </w:r>
    </w:p>
    <w:p w:rsidR="005036D3" w:rsidRDefault="005036D3" w:rsidP="005036D3">
      <w:pPr>
        <w:pStyle w:val="wp-block-paragraph"/>
      </w:pPr>
      <w:r>
        <w:t>Фрагмент 4</w:t>
      </w:r>
      <w:r>
        <w:br/>
        <w:t>Играйте же, дети! Растите на воле!</w:t>
      </w:r>
      <w:r>
        <w:br/>
        <w:t>На то вам и красное детство дано,</w:t>
      </w:r>
      <w:r>
        <w:br/>
        <w:t>Чтоб вечно любить это скудное поле,</w:t>
      </w:r>
      <w:r>
        <w:br/>
        <w:t>Чтоб вечно вам милым казалось оно.</w:t>
      </w:r>
      <w:r>
        <w:br/>
        <w:t>Храните своё вековое наследство,</w:t>
      </w:r>
      <w:r>
        <w:br/>
        <w:t>Любите свой хлеб трудовой</w:t>
      </w:r>
    </w:p>
    <w:p w:rsidR="005036D3" w:rsidRDefault="005036D3" w:rsidP="005036D3">
      <w:pPr>
        <w:pStyle w:val="wp-block-paragraph"/>
        <w:spacing w:after="240" w:afterAutospacing="0"/>
      </w:pPr>
      <w:r>
        <w:t>И пусть обаянье поэзии детства</w:t>
      </w:r>
      <w:r>
        <w:br/>
        <w:t>Проводит вас в недра землицы родной!.</w:t>
      </w:r>
    </w:p>
    <w:p w:rsidR="005036D3" w:rsidRDefault="005036D3" w:rsidP="005036D3">
      <w:pPr>
        <w:pStyle w:val="wp-block-paragraph"/>
        <w:spacing w:after="240" w:afterAutospacing="0"/>
      </w:pPr>
      <w:r>
        <w:t>Фрагмент 5</w:t>
      </w:r>
      <w:r>
        <w:br/>
        <w:t>В трамвай вошёл — обе галоши стояли на месте, как сейчас помню. Ещё рукой потрогал, когда влезал — тут ли.</w:t>
      </w:r>
      <w:r>
        <w:br/>
        <w:t>А вышел из трамвая — гляжу: одна галоша здесь, как миленькая, а другой нету. Сапог — здесь. И носок, гляжу, здесь. И подштанники на месте. А галоши нету.</w:t>
      </w:r>
      <w:r>
        <w:br/>
        <w:t>А за трамваем, конечно, не побежишь.</w:t>
      </w:r>
      <w:r>
        <w:br/>
        <w:t>Снял остальную галошу, завернул в газету и пошёл так. «После работы, — думаю, — пущусь на розыски. Не пропадать же товару. Где-нибудь, да раскопаю».</w:t>
      </w:r>
    </w:p>
    <w:p w:rsidR="005036D3" w:rsidRDefault="005036D3" w:rsidP="005036D3">
      <w:pPr>
        <w:pStyle w:val="wp-block-paragraph"/>
      </w:pPr>
      <w:r>
        <w:rPr>
          <w:rStyle w:val="a8"/>
        </w:rPr>
        <w:t>Прочитайте стихотворение и ответьте на вопросы.</w:t>
      </w:r>
      <w:r>
        <w:rPr>
          <w:b/>
          <w:bCs/>
        </w:rPr>
        <w:br/>
      </w:r>
      <w:r>
        <w:t>Ада Адамовна Якушева (1934—2012)</w:t>
      </w:r>
    </w:p>
    <w:p w:rsidR="005036D3" w:rsidRDefault="005036D3" w:rsidP="005036D3">
      <w:pPr>
        <w:pStyle w:val="wp-block-paragraph"/>
      </w:pPr>
      <w:r>
        <w:t>МОЙ ДРУГ РИСУЕТ ГОРЫ</w:t>
      </w:r>
    </w:p>
    <w:p w:rsidR="005036D3" w:rsidRDefault="005036D3" w:rsidP="005036D3">
      <w:pPr>
        <w:pStyle w:val="wp-block-paragraph"/>
      </w:pPr>
      <w:r>
        <w:t>(1) Мой друг рисует горы,</w:t>
      </w:r>
      <w:r>
        <w:br/>
        <w:t>(2) Далёкие, как сон,</w:t>
      </w:r>
      <w:r>
        <w:br/>
        <w:t>(3) Зелёные озёра</w:t>
      </w:r>
      <w:r>
        <w:br/>
        <w:t>(4) Да чёрточки лесов.</w:t>
      </w:r>
      <w:r>
        <w:br/>
        <w:t>(5) А рядом — шумный город</w:t>
      </w:r>
      <w:r>
        <w:br/>
        <w:t>(6) Стеной со всех сторон,</w:t>
      </w:r>
      <w:r>
        <w:br/>
        <w:t>(7) А друг рисует горы,</w:t>
      </w:r>
      <w:r>
        <w:br/>
        <w:t>(8) Далёкие, как сон.</w:t>
      </w:r>
    </w:p>
    <w:p w:rsidR="005036D3" w:rsidRDefault="005036D3" w:rsidP="005036D3">
      <w:pPr>
        <w:pStyle w:val="wp-block-paragraph"/>
      </w:pPr>
      <w:r>
        <w:t>(9) Мой друг — он друг отвесным</w:t>
      </w:r>
      <w:r>
        <w:br/>
        <w:t>(10) Холодным ледникам,</w:t>
      </w:r>
      <w:r>
        <w:br/>
        <w:t>(11) Он друг отважным песням</w:t>
      </w:r>
      <w:r>
        <w:br/>
        <w:t>(12) Да редким маякам.</w:t>
      </w:r>
      <w:r>
        <w:br/>
        <w:t>(13) Он любит горный ветер,</w:t>
      </w:r>
      <w:r>
        <w:br/>
        <w:t>(14) Раздумья до зари.</w:t>
      </w:r>
      <w:r>
        <w:br/>
      </w:r>
      <w:r>
        <w:lastRenderedPageBreak/>
        <w:t>(15) Он любит горы эти</w:t>
      </w:r>
      <w:r>
        <w:br/>
        <w:t>(16) Товарищам дарить.</w:t>
      </w:r>
    </w:p>
    <w:p w:rsidR="005036D3" w:rsidRDefault="005036D3" w:rsidP="005036D3">
      <w:pPr>
        <w:pStyle w:val="wp-block-paragraph"/>
        <w:spacing w:after="240" w:afterAutospacing="0"/>
      </w:pPr>
      <w:r>
        <w:t>(17) И в ясный день, и в горе</w:t>
      </w:r>
      <w:r>
        <w:br/>
        <w:t>(18) Упрямо верит он,</w:t>
      </w:r>
      <w:r>
        <w:br/>
        <w:t>(19) Что есть на свете горы,</w:t>
      </w:r>
      <w:r>
        <w:br/>
        <w:t>(20) Далёкие, как сон.</w:t>
      </w:r>
      <w:r>
        <w:br/>
        <w:t>(21) Мой друг мне тем и дорог,</w:t>
      </w:r>
      <w:r>
        <w:br/>
        <w:t>(22) Что днём и ночью он</w:t>
      </w:r>
      <w:r>
        <w:br/>
        <w:t>(23) Возводит к небу горы,</w:t>
      </w:r>
      <w:r>
        <w:br/>
        <w:t>(24) Далёкие, как сон.</w:t>
      </w:r>
      <w:r>
        <w:br/>
        <w:t>1961</w:t>
      </w:r>
    </w:p>
    <w:p w:rsidR="005036D3" w:rsidRDefault="005036D3" w:rsidP="005036D3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Какой стихотворный размер используется в стихотворении?</w:t>
      </w:r>
      <w:r>
        <w:br/>
        <w:t>анапест</w:t>
      </w:r>
      <w:r>
        <w:br/>
        <w:t>амфибрахий</w:t>
      </w:r>
      <w:r>
        <w:br/>
        <w:t>ямб</w:t>
      </w:r>
      <w:r>
        <w:br/>
        <w:t>хорей</w:t>
      </w:r>
    </w:p>
    <w:p w:rsidR="005036D3" w:rsidRDefault="005036D3" w:rsidP="005036D3">
      <w:pPr>
        <w:pStyle w:val="wp-block-paragraph"/>
        <w:spacing w:after="240" w:afterAutospacing="0"/>
      </w:pPr>
      <w:r>
        <w:rPr>
          <w:rStyle w:val="a8"/>
        </w:rPr>
        <w:t>Задание 8.</w:t>
      </w:r>
      <w:r>
        <w:t xml:space="preserve"> Как называется художественный прием (троп), использованный в строках 2, 8, 20, 24?</w:t>
      </w:r>
      <w:r>
        <w:br/>
        <w:t>гипербола</w:t>
      </w:r>
      <w:r>
        <w:br/>
        <w:t>метонимия</w:t>
      </w:r>
      <w:r>
        <w:br/>
        <w:t>сравнение</w:t>
      </w:r>
      <w:r>
        <w:br/>
        <w:t>метафора</w:t>
      </w:r>
    </w:p>
    <w:p w:rsidR="005036D3" w:rsidRDefault="005036D3" w:rsidP="005036D3">
      <w:pPr>
        <w:pStyle w:val="wp-block-paragraph"/>
        <w:spacing w:after="240" w:afterAutospacing="0"/>
      </w:pPr>
      <w:r>
        <w:rPr>
          <w:rStyle w:val="a8"/>
        </w:rPr>
        <w:t>Задание 9.</w:t>
      </w:r>
      <w:r>
        <w:t xml:space="preserve"> Укажите номер строки, в которой присутствует противопоставление (антитеза).</w:t>
      </w:r>
    </w:p>
    <w:p w:rsidR="005036D3" w:rsidRDefault="005036D3" w:rsidP="005036D3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Как называется рифма в чётных строках?</w:t>
      </w:r>
      <w:r>
        <w:br/>
        <w:t>холостая</w:t>
      </w:r>
      <w:r>
        <w:br/>
        <w:t>мужская</w:t>
      </w:r>
      <w:r>
        <w:br/>
        <w:t>женская</w:t>
      </w:r>
      <w:r>
        <w:br/>
        <w:t>дактилическая</w:t>
      </w:r>
    </w:p>
    <w:p w:rsidR="005036D3" w:rsidRDefault="005036D3" w:rsidP="005036D3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В какой строке содержится фразеологизм со значением «всё время», «постоянно»?</w:t>
      </w:r>
    </w:p>
    <w:p w:rsidR="005036D3" w:rsidRDefault="005036D3" w:rsidP="005036D3">
      <w:pPr>
        <w:pStyle w:val="wp-block-paragraph"/>
      </w:pPr>
      <w:r>
        <w:rPr>
          <w:rStyle w:val="a8"/>
        </w:rPr>
        <w:t>Задание 12.</w:t>
      </w:r>
      <w:r>
        <w:t xml:space="preserve"> У какого слова два эпитета? Выпишите это слово в той форме, в которой оно присутствует в стихотворении.</w:t>
      </w:r>
    </w:p>
    <w:p w:rsidR="005036D3" w:rsidRDefault="005036D3" w:rsidP="005036D3">
      <w:r>
        <w:pict>
          <v:rect id="_x0000_i1025" style="width:0;height:1.5pt" o:hralign="center" o:hrstd="t" o:hr="t" fillcolor="#a0a0a0" stroked="f"/>
        </w:pict>
      </w:r>
    </w:p>
    <w:p w:rsidR="005036D3" w:rsidRDefault="005036D3" w:rsidP="005036D3">
      <w:pPr>
        <w:pStyle w:val="wp-block-paragraph"/>
      </w:pPr>
      <w:r>
        <w:t>Задания и ответы школьного этапа ВсОШ по Литературе 5 класса: город Москва, 14–16 сентября 2026. Полный доступ к ответам и разбору всероссийской олимпиады.</w:t>
      </w:r>
    </w:p>
    <w:p w:rsidR="008337F6" w:rsidRPr="005036D3" w:rsidRDefault="008337F6" w:rsidP="005036D3">
      <w:bookmarkStart w:id="0" w:name="_GoBack"/>
      <w:bookmarkEnd w:id="0"/>
    </w:p>
    <w:sectPr w:rsidR="008337F6" w:rsidRPr="0050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5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435</cp:revision>
  <dcterms:created xsi:type="dcterms:W3CDTF">2024-10-16T05:23:00Z</dcterms:created>
  <dcterms:modified xsi:type="dcterms:W3CDTF">2026-09-14T06:35:00Z</dcterms:modified>
</cp:coreProperties>
</file>