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AE4" w:rsidRDefault="00D26AE4" w:rsidP="00D26AE4">
      <w:pPr>
        <w:pStyle w:val="2"/>
      </w:pPr>
      <w:r>
        <w:t>Олимпиада ВсОШ по Обществознанию 5-6 класс по Москве</w:t>
      </w:r>
    </w:p>
    <w:p w:rsidR="00D26AE4" w:rsidRDefault="00D26AE4" w:rsidP="00D26AE4">
      <w:pPr>
        <w:pStyle w:val="wp-block-paragraph"/>
        <w:spacing w:after="240" w:afterAutospacing="0"/>
      </w:pPr>
      <w:r>
        <w:rPr>
          <w:rStyle w:val="a8"/>
        </w:rPr>
        <w:t>Задание 1.</w:t>
      </w:r>
      <w:r>
        <w:t xml:space="preserve"> Верны ли следующие утверждения? Выберите подходящий вариант в выпадающем списке.</w:t>
      </w:r>
      <w:r>
        <w:br/>
        <w:t>Христианство является государственной религией в Российской Федерации, но граждане могут исповедовать и другие религии.</w:t>
      </w:r>
      <w:r>
        <w:br/>
        <w:t>В случае превышения спроса над предложением возникает дефицит.</w:t>
      </w:r>
      <w:r>
        <w:br/>
        <w:t>Государственный гимн, герб и штандарт Президента являются государственными символами Российской Федерации.</w:t>
      </w:r>
      <w:r>
        <w:br/>
        <w:t>Любой поступок, совершённый человеком, является рациональным.</w:t>
      </w:r>
      <w:r>
        <w:br/>
        <w:t>Наличие власти свойственно не только государству.</w:t>
      </w:r>
    </w:p>
    <w:p w:rsidR="00D26AE4" w:rsidRDefault="00D26AE4" w:rsidP="00D26AE4">
      <w:pPr>
        <w:pStyle w:val="wp-block-paragraph"/>
        <w:spacing w:after="240" w:afterAutospacing="0"/>
      </w:pPr>
      <w:r>
        <w:rPr>
          <w:rStyle w:val="a8"/>
        </w:rPr>
        <w:t>Задание 2.</w:t>
      </w:r>
      <w:r>
        <w:t xml:space="preserve"> Установите соответствие между объектами двух столбцов. Рассмотрите изображения и классифицируйте их, разделив на две группы.</w:t>
      </w:r>
      <w:r>
        <w:br/>
        <w:t>К группе 1 относится изображение А.</w:t>
      </w:r>
      <w:r>
        <w:br/>
        <w:t>ГРУППЫ</w:t>
      </w:r>
      <w:r>
        <w:br/>
        <w:t>Группа 1</w:t>
      </w:r>
      <w:r>
        <w:br/>
        <w:t>Группа 2</w:t>
      </w:r>
      <w:r>
        <w:br/>
        <w:t>ИЗОБРАЖЕНИЯ</w:t>
      </w:r>
      <w:r>
        <w:br/>
        <w:t>А</w:t>
      </w:r>
      <w:r>
        <w:br/>
        <w:t>Б</w:t>
      </w:r>
      <w:r>
        <w:br/>
        <w:t>В</w:t>
      </w:r>
      <w:r>
        <w:br/>
        <w:t>Г</w:t>
      </w:r>
      <w:r>
        <w:br/>
        <w:t>Д</w:t>
      </w:r>
      <w:r>
        <w:br/>
        <w:t>Е</w:t>
      </w:r>
      <w:r>
        <w:br/>
        <w:t>Ж</w:t>
      </w:r>
      <w:r>
        <w:br/>
        <w:t>З</w:t>
      </w:r>
    </w:p>
    <w:p w:rsidR="00D26AE4" w:rsidRDefault="00D26AE4" w:rsidP="00D26AE4">
      <w:pPr>
        <w:pStyle w:val="wp-block-paragraph"/>
        <w:spacing w:after="240" w:afterAutospacing="0"/>
      </w:pPr>
      <w:r>
        <w:rPr>
          <w:rStyle w:val="a8"/>
        </w:rPr>
        <w:t>Задание 3.</w:t>
      </w:r>
      <w:r>
        <w:t xml:space="preserve"> Решите логическую задачу. Выберите несколько вариантов ответов.</w:t>
      </w:r>
      <w:r>
        <w:br/>
        <w:t>Шестеро друзей — Андрей, Борис, Владимир, Геннадий, Дмитрий и Егор — играли в настольную игру, сидя за круглым столом. Причём их стулья были расположены вокруг стола равномерно, то есть напротив каждого игрока сидел ровно один игрок. По итогам игры один из ребят победил, а другой — проиграл. Известно следующее:</w:t>
      </w:r>
      <w:r>
        <w:br/>
        <w:t>(1) Андрей бы не проиграл, если бы не был соседом Димы, который смог подсмотреть его карточки через левое плечо Андрея;</w:t>
      </w:r>
      <w:r>
        <w:br/>
        <w:t>(2) Борис сидел между победителем и проигравшим;</w:t>
      </w:r>
      <w:r>
        <w:br/>
        <w:t>(3) Гена сидел не напротив Андрея и не напротив Бориса, но рядом с Вовой.</w:t>
      </w:r>
      <w:r>
        <w:br/>
        <w:t>Выберите все верные утверждения.</w:t>
      </w:r>
      <w:r>
        <w:br/>
        <w:t>Между Андреем и Вовой с обеих сторон сидело по 2 человека.</w:t>
      </w:r>
      <w:r>
        <w:br/>
        <w:t>Дима сидел рядом с победителем.</w:t>
      </w:r>
      <w:r>
        <w:br/>
        <w:t>Андрей сидел рядом с победителем.</w:t>
      </w:r>
      <w:r>
        <w:br/>
        <w:t>Победитель сидел рядом с Вовой.</w:t>
      </w:r>
      <w:r>
        <w:br/>
        <w:t>Победитель — Егор, а проигравший — Андрей.</w:t>
      </w:r>
      <w:r>
        <w:br/>
        <w:t>Егор и Дима не сидели рядом.</w:t>
      </w:r>
      <w:r>
        <w:br/>
        <w:t>Егор сидел напротив Бориса.</w:t>
      </w:r>
      <w:r>
        <w:br/>
        <w:t>Вова сидел между Егором и Димой.</w:t>
      </w:r>
      <w:r>
        <w:br/>
        <w:t>Борис сидел по правую руку от Гены.</w:t>
      </w:r>
      <w:r>
        <w:br/>
        <w:t>Победитель сидел напротив Андрея.</w:t>
      </w:r>
    </w:p>
    <w:p w:rsidR="00D26AE4" w:rsidRDefault="00D26AE4" w:rsidP="00D26AE4">
      <w:pPr>
        <w:pStyle w:val="wp-block-paragraph"/>
      </w:pPr>
      <w:r>
        <w:rPr>
          <w:rStyle w:val="a8"/>
        </w:rPr>
        <w:lastRenderedPageBreak/>
        <w:t>Задание 4.</w:t>
      </w:r>
      <w:r>
        <w:t xml:space="preserve"> Решите экономическую задачу. Введите ответ в числовое поле.</w:t>
      </w:r>
      <w:r>
        <w:br/>
        <w:t>В бассейн можно ходить по разовому билету или купить абонемент на месяц. Разовый билет стоит 400 рублей. Абонемент на месяц стоит 5600 рублей и даёт право посещать бассейн сколько угодно раз в течение месяца. Андрей планирует посещать бассейн 3 раза в неделю. В месяце ровно 4 недели.</w:t>
      </w:r>
      <w:r>
        <w:br/>
        <w:t>Укажите сумму (в рублях), которую сэкономит Андрей при выборе наиболее выгодного варианта (покупке абонемента или покупке разового билета при каждом посещении) при условии, что он будет посещать бассейн согласно намеченному плану.</w:t>
      </w:r>
    </w:p>
    <w:p w:rsidR="00D26AE4" w:rsidRDefault="00D26AE4" w:rsidP="00D26AE4">
      <w:pPr>
        <w:pStyle w:val="wp-block-paragraph"/>
      </w:pPr>
      <w:r>
        <w:t>Информация к заданию 5</w:t>
      </w:r>
      <w:r>
        <w:br/>
        <w:t>Ознакомьтесь с инфографикой и выполните задания.</w:t>
      </w:r>
    </w:p>
    <w:p w:rsidR="00D26AE4" w:rsidRDefault="00D26AE4" w:rsidP="00D26AE4">
      <w:pPr>
        <w:pStyle w:val="wp-block-paragraph"/>
      </w:pPr>
      <w:r>
        <w:t>ОБРАЗ МАТЕРИ В СОВРЕМЕННОМ ОБЩЕСТВЕ</w:t>
      </w:r>
    </w:p>
    <w:p w:rsidR="00D26AE4" w:rsidRDefault="00D26AE4" w:rsidP="00D26AE4">
      <w:pPr>
        <w:pStyle w:val="wp-block-paragraph"/>
      </w:pPr>
      <w:r>
        <w:t>Аналитический центр ВЦИОМ представляет результаты опроса россиян, приуроченного ко Дню матери.</w:t>
      </w:r>
    </w:p>
    <w:p w:rsidR="00D26AE4" w:rsidRDefault="00D26AE4" w:rsidP="00D26AE4">
      <w:pPr>
        <w:pStyle w:val="wp-block-paragraph"/>
      </w:pPr>
      <w:r>
        <w:t>Образ матери остается для россиян символом безусловной любви, добра и домашнего уюта, но само материнство переживает перемены. Сегодня это не только естественная миссия женщины, но и осознанный выбор, требующий все больше сил.</w:t>
      </w:r>
    </w:p>
    <w:p w:rsidR="00D26AE4" w:rsidRDefault="00D26AE4" w:rsidP="00D26AE4">
      <w:pPr>
        <w:pStyle w:val="wp-block-paragraph"/>
      </w:pPr>
      <w:r>
        <w:t>Всероссийский телефонный опрос «ВЦИОМ-Спутник» проведен 2 ноября 2025 г. В опросе приняли участие 1600 россиян в возрасте от 18 лет. Метод опроса — телефонное интервью по стратифицированной случайной выборке, извлеченной из полного списка сотовых телефонных номеров, задействованных на территории РФ. Данные взвешены по социально-демографическим параметрам. Предельная погрешность выборки с вероятностью 95% не превышает 2,5%. Помимо погрешности смещение в данные опросов могут вносить формулировки вопросов и различные обстоятельства, возникающие в ходе полевых работ.</w:t>
      </w:r>
    </w:p>
    <w:p w:rsidR="00D26AE4" w:rsidRDefault="00D26AE4" w:rsidP="00D26AE4">
      <w:pPr>
        <w:pStyle w:val="wp-block-paragraph"/>
      </w:pPr>
      <w:r>
        <w:t>«МАМА» — ЭТО НЕ ПРОСТО СЛОВО</w:t>
      </w:r>
    </w:p>
    <w:p w:rsidR="00D26AE4" w:rsidRDefault="00D26AE4" w:rsidP="00D26AE4">
      <w:pPr>
        <w:pStyle w:val="wp-block-paragraph"/>
      </w:pPr>
      <w:r>
        <w:t>Какие у Вас возникают ассоциации, когда Вы слышите слово «мама»? Назовите три-пять слов, которые приходят Вам в голову.</w:t>
      </w:r>
      <w:r>
        <w:br/>
        <w:t>(открытый вопрос, до пяти ответов, % от всех опрошенных)</w:t>
      </w:r>
    </w:p>
    <w:p w:rsidR="00D26AE4" w:rsidRDefault="00D26AE4" w:rsidP="00D26AE4">
      <w:pPr>
        <w:pStyle w:val="wp-block-paragraph"/>
      </w:pPr>
      <w:r>
        <w:t>Доброта / нежность / забота / тепло / ласка и др. — 68%.</w:t>
      </w:r>
      <w:r>
        <w:br/>
        <w:t>Любовь / самое дорогое / самое святое / родной человек / единственная и др. — 61%.</w:t>
      </w:r>
      <w:r>
        <w:br/>
        <w:t>Уважение / гордость / благодарность / главное слово и др. — 12%.</w:t>
      </w:r>
      <w:r>
        <w:br/>
        <w:t>Радость / счастье — 12%.</w:t>
      </w:r>
      <w:r>
        <w:br/>
        <w:t>Семья / родители / родственники / бабушка / мама / жена / мать моих детей / детство — 11%.</w:t>
      </w:r>
      <w:r>
        <w:br/>
        <w:t>Опора / поддержка / воспитание / наставница, учитель и др. — 11%.</w:t>
      </w:r>
      <w:r>
        <w:br/>
        <w:t>Дом / домашний очаг / хранительница очага / уют / умиротворение и др. — 10%.</w:t>
      </w:r>
      <w:r>
        <w:br/>
        <w:t>Затруднились ответить — 11%.</w:t>
      </w:r>
    </w:p>
    <w:p w:rsidR="00D26AE4" w:rsidRDefault="00D26AE4" w:rsidP="00D26AE4">
      <w:pPr>
        <w:pStyle w:val="wp-block-paragraph"/>
      </w:pPr>
      <w:r>
        <w:t>МАТЕРИНСТВО — ЭТО ТЯЖЕЛЫЙ ТРУД…</w:t>
      </w:r>
    </w:p>
    <w:p w:rsidR="00D26AE4" w:rsidRDefault="00D26AE4" w:rsidP="00D26AE4">
      <w:pPr>
        <w:pStyle w:val="wp-block-paragraph"/>
      </w:pPr>
      <w:r>
        <w:t>Как Вы думаете, быть матерью — легко или трудно?</w:t>
      </w:r>
      <w:r>
        <w:br/>
        <w:t>(закрытый вопрос, один ответ, % от всех опрошенных)</w:t>
      </w:r>
    </w:p>
    <w:p w:rsidR="00D26AE4" w:rsidRDefault="00D26AE4" w:rsidP="00D26AE4">
      <w:pPr>
        <w:pStyle w:val="wp-block-paragraph"/>
      </w:pPr>
      <w:r>
        <w:lastRenderedPageBreak/>
        <w:t>86% россиян считают материнство трудной работой.</w:t>
      </w:r>
      <w:r>
        <w:br/>
        <w:t>Поколение цифры (2001 г. и позднее) — 92%.</w:t>
      </w:r>
      <w:r>
        <w:br/>
        <w:t>Младшие миллениалы (1992–2000) — 88%.</w:t>
      </w:r>
      <w:r>
        <w:br/>
        <w:t>Старшие миллениалы (1982–1991) — 87%.</w:t>
      </w:r>
      <w:r>
        <w:br/>
        <w:t>Реформенное поколение (1968–1981) — 82%.</w:t>
      </w:r>
      <w:r>
        <w:br/>
        <w:t>Поколение застоя (1948–1967) — 83%.</w:t>
      </w:r>
      <w:r>
        <w:br/>
        <w:t>Поколение оттепели (до 1947) — 93%.</w:t>
      </w:r>
      <w:r>
        <w:br/>
        <w:t>Один ребенок — 84%.</w:t>
      </w:r>
      <w:r>
        <w:br/>
        <w:t>Двое детей — 89%.</w:t>
      </w:r>
      <w:r>
        <w:br/>
        <w:t>Трое детей и больше — 80%.</w:t>
      </w:r>
      <w:r>
        <w:br/>
        <w:t>Нет детей — 88%.</w:t>
      </w:r>
    </w:p>
    <w:p w:rsidR="00D26AE4" w:rsidRDefault="00D26AE4" w:rsidP="00D26AE4">
      <w:pPr>
        <w:pStyle w:val="wp-block-paragraph"/>
      </w:pPr>
      <w:r>
        <w:t>7% россиян считают материнство легкой работой.</w:t>
      </w:r>
      <w:r>
        <w:br/>
        <w:t>7% затруднились ответить.</w:t>
      </w:r>
    </w:p>
    <w:p w:rsidR="00D26AE4" w:rsidRDefault="00D26AE4" w:rsidP="00D26AE4">
      <w:pPr>
        <w:pStyle w:val="wp-block-paragraph"/>
      </w:pPr>
      <w:r>
        <w:t>…И В СОВРЕМЕННОМ МИРЕ</w:t>
      </w:r>
    </w:p>
    <w:p w:rsidR="00D26AE4" w:rsidRDefault="00D26AE4" w:rsidP="00D26AE4">
      <w:pPr>
        <w:pStyle w:val="wp-block-paragraph"/>
      </w:pPr>
      <w:r>
        <w:t>А в современном обществе быть мамой…?</w:t>
      </w:r>
      <w:r>
        <w:br/>
        <w:t>(закрытый вопрос, один ответ, % от всех опрошенных)</w:t>
      </w:r>
    </w:p>
    <w:p w:rsidR="00D26AE4" w:rsidRDefault="00D26AE4" w:rsidP="00D26AE4">
      <w:pPr>
        <w:pStyle w:val="wp-block-paragraph"/>
      </w:pPr>
      <w:r>
        <w:t>Сложнее, чем 20 лет назад — 39%.</w:t>
      </w:r>
      <w:r>
        <w:br/>
        <w:t>Поколение застоя (1948–1967) — 48%.</w:t>
      </w:r>
      <w:r>
        <w:br/>
        <w:t>Поколение оттепели (до 1947) — 48%.</w:t>
      </w:r>
    </w:p>
    <w:p w:rsidR="00D26AE4" w:rsidRDefault="00D26AE4" w:rsidP="00D26AE4">
      <w:pPr>
        <w:pStyle w:val="wp-block-paragraph"/>
      </w:pPr>
      <w:r>
        <w:t>Легче, чем 20 лет назад — 28%.</w:t>
      </w:r>
      <w:r>
        <w:br/>
        <w:t>Поколение цифры (2001 г. и позднее) — 44%.</w:t>
      </w:r>
      <w:r>
        <w:br/>
        <w:t>Младшие миллениалы (1992–2000) — 33%.</w:t>
      </w:r>
    </w:p>
    <w:p w:rsidR="00D26AE4" w:rsidRDefault="00D26AE4" w:rsidP="00D26AE4">
      <w:pPr>
        <w:pStyle w:val="wp-block-paragraph"/>
      </w:pPr>
      <w:r>
        <w:t>Или ничего не изменилось — 23%.</w:t>
      </w:r>
      <w:r>
        <w:br/>
        <w:t>Затруднились ответить — 10%.</w:t>
      </w:r>
    </w:p>
    <w:p w:rsidR="00D26AE4" w:rsidRDefault="00D26AE4" w:rsidP="00D26AE4">
      <w:pPr>
        <w:pStyle w:val="wp-block-paragraph"/>
      </w:pPr>
      <w:r>
        <w:t>БЫТЬ МАМОЙ — ПРЕДНАЗНАЧЕНИЕ ИЛИ ВЫБОР?</w:t>
      </w:r>
    </w:p>
    <w:p w:rsidR="00D26AE4" w:rsidRDefault="00D26AE4" w:rsidP="00D26AE4">
      <w:pPr>
        <w:pStyle w:val="wp-block-paragraph"/>
      </w:pPr>
      <w:r>
        <w:t>Как Вы считаете, материнство — это скорее предназначение женщины или ее личный выбор?</w:t>
      </w:r>
      <w:r>
        <w:br/>
        <w:t>(закрытый вопрос, один ответ, % от всех опрошенных)</w:t>
      </w:r>
    </w:p>
    <w:p w:rsidR="00D26AE4" w:rsidRDefault="00D26AE4" w:rsidP="00D26AE4">
      <w:pPr>
        <w:pStyle w:val="wp-block-paragraph"/>
      </w:pPr>
      <w:r>
        <w:t>Скорее предназначение — 48%.</w:t>
      </w:r>
      <w:r>
        <w:br/>
        <w:t>Реформенное поколение (1968–1981) — 52%.</w:t>
      </w:r>
      <w:r>
        <w:br/>
        <w:t>Поколение застоя (1948–1967) — 64%.</w:t>
      </w:r>
      <w:r>
        <w:br/>
        <w:t>Поколение оттепели (до 1947) — 71%.</w:t>
      </w:r>
    </w:p>
    <w:p w:rsidR="00D26AE4" w:rsidRDefault="00D26AE4" w:rsidP="00D26AE4">
      <w:pPr>
        <w:pStyle w:val="wp-block-paragraph"/>
      </w:pPr>
      <w:r>
        <w:t>Скорее личный выбор — 46%.</w:t>
      </w:r>
      <w:r>
        <w:br/>
        <w:t>Поколение цифры (2001 г. и позднее) — 73%.</w:t>
      </w:r>
      <w:r>
        <w:br/>
        <w:t>Младшие миллениалы (1992–2000) — 68%.</w:t>
      </w:r>
      <w:r>
        <w:br/>
        <w:t>Старшие миллениалы (1982–1991) — 57%.</w:t>
      </w:r>
    </w:p>
    <w:p w:rsidR="00D26AE4" w:rsidRDefault="00D26AE4" w:rsidP="00D26AE4">
      <w:pPr>
        <w:pStyle w:val="wp-block-paragraph"/>
        <w:spacing w:after="240" w:afterAutospacing="0"/>
      </w:pPr>
      <w:r>
        <w:t>Затруднились ответить — 6%.</w:t>
      </w:r>
    </w:p>
    <w:p w:rsidR="00D26AE4" w:rsidRDefault="00D26AE4" w:rsidP="00D26AE4">
      <w:pPr>
        <w:pStyle w:val="wp-block-paragraph"/>
        <w:spacing w:after="240" w:afterAutospacing="0"/>
      </w:pPr>
      <w:r>
        <w:rPr>
          <w:rStyle w:val="a8"/>
        </w:rPr>
        <w:t>Задание 5.</w:t>
      </w:r>
      <w:r>
        <w:t xml:space="preserve"> Результаты научных исследований представляют визуально, с помощью инфографики. Ознакомьтесь с инфографикой и выберите утверждения, которые можно сделать на основании представленной информации. Выберите несколько вариантов </w:t>
      </w:r>
      <w:r>
        <w:lastRenderedPageBreak/>
        <w:t>ответов.</w:t>
      </w:r>
      <w:r>
        <w:br/>
        <w:t>Примерно треть россиян считает, что материнство является таким же сложным, как 20 лет назад.</w:t>
      </w:r>
      <w:r>
        <w:br/>
        <w:t>Чаще других материнство считают сложным занятием самые молодые и самые пожилые россияне.</w:t>
      </w:r>
      <w:r>
        <w:br/>
        <w:t>Молодые люди считают материнство более сложной деятельностью, чем более старшие их сограждане.</w:t>
      </w:r>
      <w:r>
        <w:br/>
        <w:t>Россиян, назвавших доброту, нежность и заботу в числе ассоциаций со словом «мама», меньше половины.</w:t>
      </w:r>
      <w:r>
        <w:br/>
        <w:t>Можно сделать вывод о том, что чем больше детей у респондента, тем более сложной деятельностью он будет считать материнство.</w:t>
      </w:r>
      <w:r>
        <w:br/>
        <w:t>Взгляды россиян по поводу того, является ли материнство обязанностью или выбором женщины, разделились примерно поровну.</w:t>
      </w:r>
      <w:r>
        <w:br/>
        <w:t>Среди ассоциаций со словом «мама» есть как эмоциональные, так и бытовые характеристики.</w:t>
      </w:r>
      <w:r>
        <w:br/>
        <w:t>Поколение Z склонно рассматривать материнство как личный выбор в большей степени, чем представители других поколений.</w:t>
      </w:r>
      <w:r>
        <w:br/>
        <w:t>В вопросе об ассоциациях со словом «мама» допущена ошибка, так как, если сложить все ответы, получится больше 100 %.</w:t>
      </w:r>
    </w:p>
    <w:p w:rsidR="00D26AE4" w:rsidRDefault="00D26AE4" w:rsidP="00D26AE4">
      <w:pPr>
        <w:pStyle w:val="wp-block-paragraph"/>
      </w:pPr>
      <w:r>
        <w:rPr>
          <w:rStyle w:val="a8"/>
        </w:rPr>
        <w:t>Задание 6.</w:t>
      </w:r>
      <w:r>
        <w:t xml:space="preserve"> Прочитайте текст и выполните задания. Выберите несколько вариантов ответов.</w:t>
      </w:r>
    </w:p>
    <w:p w:rsidR="00D26AE4" w:rsidRDefault="00D26AE4" w:rsidP="00D26AE4">
      <w:pPr>
        <w:pStyle w:val="wp-block-paragraph"/>
      </w:pPr>
      <w:r>
        <w:t>(А) Как мы уже отмечали, к сфере культуры относятся те аспекты общественной жизни, которые предполагают обучение, а не просто наследование. Процесс, в ходе которого дети или другие члены общества учатся жить в этом обществе, называется социализацией. Социализация является основным способом передачи культурных ценностей от поколения к поколению.</w:t>
      </w:r>
    </w:p>
    <w:p w:rsidR="00D26AE4" w:rsidRDefault="00D26AE4" w:rsidP="00D26AE4">
      <w:pPr>
        <w:pStyle w:val="wp-block-paragraph"/>
      </w:pPr>
      <w:r>
        <w:t>(Б) Животные, стоящие на эволюционной лестнице ниже человека, способны защитить себя по прошествии сравнительно короткого периода времени после рождения, причём практически без помощи со стороны взрослых особей. Однако высшим животным приходится обучаться тому, как себя вести, — новорождённые обычно совершенно беспомощны и им требуется опека старших. А человеческие детёныши — самые беззащитные из всех: ребёнок не может выжить без посторонней помощи по крайней мере на протяжении первых 4–5 лет своей жизни. Таким образом, социализация является адаптационным процессом, в ходе которого ребёнок постепенно начинает осознавать себя, превращается в умелого и обладающего знаниями индивидуума, готового к жизни в том обществе, где он был рождён.</w:t>
      </w:r>
    </w:p>
    <w:p w:rsidR="00D26AE4" w:rsidRDefault="00D26AE4" w:rsidP="00D26AE4">
      <w:pPr>
        <w:pStyle w:val="wp-block-paragraph"/>
      </w:pPr>
      <w:r>
        <w:t>(В) Социализацию не следует считать разновидностью «культурного программирования», когда ребёнок становится пассивным объектом влияния со стороны тех сил, с которыми он входит в соприкосновение. Даже только что появившийся на свет младенец демонстрирует свои желания и потребности, тем самым влияя на действия окружающих: уже с рождения ребёнок — это активное существо.</w:t>
      </w:r>
    </w:p>
    <w:p w:rsidR="00D26AE4" w:rsidRDefault="00D26AE4" w:rsidP="00D26AE4">
      <w:pPr>
        <w:pStyle w:val="wp-block-paragraph"/>
      </w:pPr>
      <w:r>
        <w:t xml:space="preserve">(Г) Социализация связывает друг с другом разные поколения. Появление ребёнка на свет изменяет жизнь тех, кто должен заботиться о нём, — и они, в свою очередь, тоже включаются в процесс обучения. Родительские обязанности, как правило, соединяют жизни взрослых и детей до самого их конца. Более пожилые люди в какой-то момент становятся бабушками и дедушками, что приводит к образованию отдельной ветви отношений, соединяющей разные поколения друг с другом. Следовательно, социализация </w:t>
      </w:r>
      <w:r>
        <w:lastRenderedPageBreak/>
        <w:t>предстаёт как непрерывный процесс, охватывающий всю жизнь человека, который заключается в изменении его поведения под влиянием социальных взаимодействий. Он позволяет каждому развиваться, реализовывать свой потенциал, учиться и совершенствоваться.</w:t>
      </w:r>
    </w:p>
    <w:p w:rsidR="00D26AE4" w:rsidRDefault="00D26AE4" w:rsidP="00D26AE4">
      <w:pPr>
        <w:pStyle w:val="wp-block-paragraph"/>
      </w:pPr>
      <w:r>
        <w:t>(Д) Социологи нередко говорят о социализации как о процессе, состоящем из двух обширных фаз, в каждой из которых задействуются различные агенты социализации — группы или социальное окружение, в которых протекают наиболее значительные процессы социализации. Первичная социализация происходит в младенческом возрасте и в детстве, когда у человека идёт наиболее интенсивный процесс культурного образования. В это время дети обучаются языку и основным навыкам, которые со временем станут основой для дальнейшего обучения. На протяжении этого периода основной движущей силой социализации является семья. Вторичная социализация проходит в позднем детстве и в более зрелые периоды жизни и сопровождается отчуждением у семьи ряда воспитательных функций, которые переходят к другим институтам социализации: школе, сверстникам, различным организациям, СМИ и, наконец, месту работы. Социальные взаимодействия, происходящие в этом культурном контексте, помогают людям усвоить ценности, нормы поведения и убеждения, присущие данному обществу.</w:t>
      </w:r>
    </w:p>
    <w:p w:rsidR="00D26AE4" w:rsidRDefault="00D26AE4" w:rsidP="00D26AE4">
      <w:pPr>
        <w:pStyle w:val="wp-block-paragraph"/>
      </w:pPr>
      <w:r>
        <w:t>(По материалам учебника «Социология» Энтони Гидденса)</w:t>
      </w:r>
    </w:p>
    <w:p w:rsidR="00D26AE4" w:rsidRDefault="00D26AE4" w:rsidP="00D26AE4">
      <w:pPr>
        <w:pStyle w:val="wp-block-paragraph"/>
        <w:spacing w:after="240" w:afterAutospacing="0"/>
      </w:pPr>
      <w:r>
        <w:t>В тексте приводится термин, обозначающий определённые правила, которые должны соблюдать люди в обществе. Укажите буквенное обозначение абзаца(-ев), в котором(-ых) упоминается данный термин.</w:t>
      </w:r>
      <w:r>
        <w:br/>
        <w:t>А</w:t>
      </w:r>
      <w:r>
        <w:br/>
        <w:t>Б</w:t>
      </w:r>
      <w:r>
        <w:br/>
        <w:t>В</w:t>
      </w:r>
      <w:r>
        <w:br/>
        <w:t>Г</w:t>
      </w:r>
      <w:r>
        <w:br/>
        <w:t>Д</w:t>
      </w:r>
    </w:p>
    <w:p w:rsidR="00D26AE4" w:rsidRDefault="00D26AE4" w:rsidP="00D26AE4">
      <w:pPr>
        <w:pStyle w:val="wp-block-paragraph"/>
        <w:spacing w:after="240" w:afterAutospacing="0"/>
      </w:pPr>
      <w:r>
        <w:rPr>
          <w:rStyle w:val="a8"/>
        </w:rPr>
        <w:t>Задание 7.</w:t>
      </w:r>
      <w:r>
        <w:t xml:space="preserve"> Укажите буквенное обозначение абзаца(-ев), в котором(-ых) упоминается термин, обозначающий состояние нужды или желания чего-либо, что является необходимым для поддержания жизнедеятельности. Выберите несколько вариантов ответов.</w:t>
      </w:r>
      <w:r>
        <w:br/>
        <w:t>А</w:t>
      </w:r>
      <w:r>
        <w:br/>
        <w:t>Б</w:t>
      </w:r>
      <w:r>
        <w:br/>
        <w:t>В</w:t>
      </w:r>
      <w:r>
        <w:br/>
        <w:t>Г</w:t>
      </w:r>
      <w:r>
        <w:br/>
        <w:t>Д</w:t>
      </w:r>
    </w:p>
    <w:p w:rsidR="00D26AE4" w:rsidRDefault="00D26AE4" w:rsidP="00D26AE4">
      <w:pPr>
        <w:pStyle w:val="wp-block-paragraph"/>
        <w:spacing w:after="240" w:afterAutospacing="0"/>
      </w:pPr>
      <w:r>
        <w:rPr>
          <w:rStyle w:val="a8"/>
        </w:rPr>
        <w:t>Задание 8.</w:t>
      </w:r>
      <w:r>
        <w:t xml:space="preserve"> Выберите суждения о процессе социализации, соответствующие содержанию текста. Выберите несколько вариантов ответов.</w:t>
      </w:r>
      <w:r>
        <w:br/>
        <w:t>Социализация является основным способом передачи культурных ценностей от поколения к поколению.</w:t>
      </w:r>
      <w:r>
        <w:br/>
        <w:t>Единственными агентами социализации на всех этапах жизни человека являются семья и работа.</w:t>
      </w:r>
      <w:r>
        <w:br/>
        <w:t>Социализация — процесс, присущий всем животным, так как она является адаптационным процессом.</w:t>
      </w:r>
      <w:r>
        <w:br/>
        <w:t>Социализация представляет собой разновидность «культурного программирования», при котором ребёнок выступает исключительно пассивным объектом воздействия общества.</w:t>
      </w:r>
      <w:r>
        <w:br/>
        <w:t>В процессе вторичной социализации важную роль играют школа, сверстники, различные организации, средства массовой информации и место работы.</w:t>
      </w:r>
      <w:r>
        <w:br/>
      </w:r>
      <w:r>
        <w:lastRenderedPageBreak/>
        <w:t>Социализация продолжается на протяжении всей жизни человека и связана с его развитием под влиянием социальных взаимодействий.</w:t>
      </w:r>
    </w:p>
    <w:p w:rsidR="00D26AE4" w:rsidRDefault="00D26AE4" w:rsidP="00D26AE4">
      <w:pPr>
        <w:pStyle w:val="wp-block-paragraph"/>
        <w:spacing w:after="240" w:afterAutospacing="0"/>
      </w:pPr>
      <w:r>
        <w:rPr>
          <w:rStyle w:val="a8"/>
        </w:rPr>
        <w:t>Задание 9.</w:t>
      </w:r>
      <w:r>
        <w:t xml:space="preserve"> Какие из приведённых суждений противоречат позиции автора текста? Выберите несколько вариантов ответов.</w:t>
      </w:r>
      <w:r>
        <w:br/>
        <w:t>Опыт старших поколений может передаваться младшим через обучение и общение.</w:t>
      </w:r>
      <w:r>
        <w:br/>
        <w:t>Ребёнок с рождения может исключительно самостоятельно полностью подготовиться к жизни без помощи взрослых.</w:t>
      </w:r>
      <w:r>
        <w:br/>
        <w:t>Разные люди учатся правилам поведения через общение с семьёй, друзьями и другими людьми.</w:t>
      </w:r>
      <w:r>
        <w:br/>
        <w:t>Социализация помогает человеку лучше понимать других и себя.</w:t>
      </w:r>
      <w:r>
        <w:br/>
        <w:t>Навыки общения с другими людьми человек получает постепенно, в процессе жизни в обществе.</w:t>
      </w:r>
      <w:r>
        <w:br/>
        <w:t>Поведение людей формируется только биологическими причинами, а общество не влияет на него.</w:t>
      </w:r>
      <w:r>
        <w:br/>
        <w:t>Человек остаётся участником процесса социализации даже во взрослом возрасте.</w:t>
      </w:r>
    </w:p>
    <w:p w:rsidR="00D26AE4" w:rsidRDefault="00D26AE4" w:rsidP="00D26AE4">
      <w:pPr>
        <w:pStyle w:val="wp-block-paragraph"/>
      </w:pPr>
      <w:r>
        <w:rPr>
          <w:rStyle w:val="a8"/>
        </w:rPr>
        <w:t>Задание 10.</w:t>
      </w:r>
      <w:r>
        <w:t xml:space="preserve"> Выберите все суждения, содержащие выводы, которые можно сделать на основании прочитанного текста. Выберите несколько вариантов ответов.</w:t>
      </w:r>
      <w:r>
        <w:br/>
        <w:t>Основной характер вторичной социализации связан с усвоением человеком социальных норм, ценностей и убеждений.</w:t>
      </w:r>
      <w:r>
        <w:br/>
        <w:t>Социализация играет важную роль в сохранении и передаче культуры общества.</w:t>
      </w:r>
      <w:r>
        <w:br/>
        <w:t>Все агенты социализации оказывают одинаковое влияние на человека на протяжении всей его жизни.</w:t>
      </w:r>
      <w:r>
        <w:br/>
        <w:t>По мере повышения уровня развития живых существ значение обучения после рождения уменьшается.</w:t>
      </w:r>
      <w:r>
        <w:br/>
        <w:t>Поскольку ребёнок зависит от взрослых, он не оказывает никакого влияния на окружающих.</w:t>
      </w:r>
      <w:r>
        <w:br/>
        <w:t>Процесс социализации затрагивает не только детей, но и взрослых людей.</w:t>
      </w:r>
      <w:r>
        <w:br/>
        <w:t>Семья полностью утрачивает своё значение после завершения первичной социализации.</w:t>
      </w:r>
      <w:r>
        <w:br/>
        <w:t>Успешная социализация человека зависит исключительно от его врождённых качеств.</w:t>
      </w:r>
      <w:r>
        <w:br/>
        <w:t>Социализация способствует развитию личности и раскрытию её возможностей.</w:t>
      </w:r>
    </w:p>
    <w:p w:rsidR="00D26AE4" w:rsidRDefault="00D26AE4" w:rsidP="00D26AE4">
      <w:r>
        <w:pict>
          <v:rect id="_x0000_i1025" style="width:0;height:1.5pt" o:hralign="center" o:hrstd="t" o:hr="t" fillcolor="#a0a0a0" stroked="f"/>
        </w:pict>
      </w:r>
    </w:p>
    <w:p w:rsidR="00D26AE4" w:rsidRDefault="00D26AE4" w:rsidP="00D26AE4">
      <w:pPr>
        <w:pStyle w:val="wp-block-paragraph"/>
      </w:pPr>
      <w:r>
        <w:t>Задания и ответы олимпиады школьного этапа ВсОШ по Обществознанию 5-6 класса: город Москва, 17-19 сентября 2026. Полный доступ к ответам и разбору всероссийской олимпиады.</w:t>
      </w:r>
    </w:p>
    <w:p w:rsidR="008337F6" w:rsidRPr="00D26AE4" w:rsidRDefault="008337F6" w:rsidP="00D26AE4">
      <w:bookmarkStart w:id="0" w:name="_GoBack"/>
      <w:bookmarkEnd w:id="0"/>
    </w:p>
    <w:sectPr w:rsidR="008337F6" w:rsidRPr="00D26A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B52D3"/>
    <w:multiLevelType w:val="multilevel"/>
    <w:tmpl w:val="4670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B6522"/>
    <w:multiLevelType w:val="multilevel"/>
    <w:tmpl w:val="3032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367F1A"/>
    <w:multiLevelType w:val="multilevel"/>
    <w:tmpl w:val="CAE8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CE5F35"/>
    <w:multiLevelType w:val="multilevel"/>
    <w:tmpl w:val="92F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401012"/>
    <w:multiLevelType w:val="multilevel"/>
    <w:tmpl w:val="83B0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5E1212"/>
    <w:multiLevelType w:val="multilevel"/>
    <w:tmpl w:val="F296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5B7835"/>
    <w:multiLevelType w:val="multilevel"/>
    <w:tmpl w:val="D3FC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821277"/>
    <w:multiLevelType w:val="multilevel"/>
    <w:tmpl w:val="1A1E3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B32A48"/>
    <w:multiLevelType w:val="multilevel"/>
    <w:tmpl w:val="A6522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9355C6"/>
    <w:multiLevelType w:val="multilevel"/>
    <w:tmpl w:val="B738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C67636"/>
    <w:multiLevelType w:val="multilevel"/>
    <w:tmpl w:val="9B34B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EE41E8"/>
    <w:multiLevelType w:val="multilevel"/>
    <w:tmpl w:val="3DEE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F3B0964"/>
    <w:multiLevelType w:val="multilevel"/>
    <w:tmpl w:val="C850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753C00"/>
    <w:multiLevelType w:val="multilevel"/>
    <w:tmpl w:val="F2B6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
  </w:num>
  <w:num w:numId="4">
    <w:abstractNumId w:val="4"/>
  </w:num>
  <w:num w:numId="5">
    <w:abstractNumId w:val="11"/>
  </w:num>
  <w:num w:numId="6">
    <w:abstractNumId w:val="9"/>
  </w:num>
  <w:num w:numId="7">
    <w:abstractNumId w:val="6"/>
  </w:num>
  <w:num w:numId="8">
    <w:abstractNumId w:val="3"/>
  </w:num>
  <w:num w:numId="9">
    <w:abstractNumId w:val="0"/>
  </w:num>
  <w:num w:numId="10">
    <w:abstractNumId w:val="13"/>
  </w:num>
  <w:num w:numId="11">
    <w:abstractNumId w:val="10"/>
  </w:num>
  <w:num w:numId="12">
    <w:abstractNumId w:val="5"/>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48F9"/>
    <w:rsid w:val="00131774"/>
    <w:rsid w:val="00133EF7"/>
    <w:rsid w:val="00141E95"/>
    <w:rsid w:val="0015029A"/>
    <w:rsid w:val="00154189"/>
    <w:rsid w:val="00155C05"/>
    <w:rsid w:val="001606A6"/>
    <w:rsid w:val="0016182F"/>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E356A"/>
    <w:rsid w:val="006E4B15"/>
    <w:rsid w:val="006E4F69"/>
    <w:rsid w:val="006E6D8B"/>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7180E"/>
    <w:rsid w:val="00A727DA"/>
    <w:rsid w:val="00A81597"/>
    <w:rsid w:val="00A8164E"/>
    <w:rsid w:val="00A82D60"/>
    <w:rsid w:val="00A865F2"/>
    <w:rsid w:val="00A920C2"/>
    <w:rsid w:val="00A93A0A"/>
    <w:rsid w:val="00AA5811"/>
    <w:rsid w:val="00AA721C"/>
    <w:rsid w:val="00AB0BB7"/>
    <w:rsid w:val="00AB1B8D"/>
    <w:rsid w:val="00AB456B"/>
    <w:rsid w:val="00AC031E"/>
    <w:rsid w:val="00AD137F"/>
    <w:rsid w:val="00AD3C79"/>
    <w:rsid w:val="00AD727E"/>
    <w:rsid w:val="00AE69AC"/>
    <w:rsid w:val="00AF42DF"/>
    <w:rsid w:val="00AF50A9"/>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A5185"/>
    <w:rsid w:val="00CA5EFF"/>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1765</TotalTime>
  <Pages>6</Pages>
  <Words>1965</Words>
  <Characters>11203</Characters>
  <Application>Microsoft Office Word</Application>
  <DocSecurity>0</DocSecurity>
  <Lines>93</Lines>
  <Paragraphs>26</Paragraphs>
  <ScaleCrop>false</ScaleCrop>
  <Company/>
  <LinksUpToDate>false</LinksUpToDate>
  <CharactersWithSpaces>13142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465</cp:revision>
  <dcterms:created xsi:type="dcterms:W3CDTF">2024-10-16T05:23:00Z</dcterms:created>
  <dcterms:modified xsi:type="dcterms:W3CDTF">2026-09-17T06:44:00Z</dcterms:modified>
</cp:coreProperties>
</file>