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F09" w:rsidRPr="00BD3F09" w:rsidRDefault="00BD3F09" w:rsidP="00BD3F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Олимпиада </w:t>
      </w:r>
      <w:proofErr w:type="spellStart"/>
      <w:r w:rsidRPr="00BD3F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ВсОШ</w:t>
      </w:r>
      <w:proofErr w:type="spellEnd"/>
      <w:r w:rsidRPr="00BD3F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по ОБЗР 10-11 класс по Москве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Повышенная способность человека в силу некоторых каче</w:t>
      </w: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ановиться при определённых обстоятельствах объектом преступления —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виктимность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дезадаптивность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девиантность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делинквентность</w:t>
      </w:r>
      <w:proofErr w:type="spellEnd"/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разметкой обозначаются места остановок трамваев, если посадка и высадка производятся с проезжей части? Выберите подходящий вариант на изображении.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Верны ли суждения о действиях, если попал в отбойное течение?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Постараться сохранять вертикальное положение тела.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Б. Грести параллельно берегу — в правую или в левую сторону.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только</w:t>
      </w: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верно только Б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верны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неверны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называется изображённая медаль Министерства обороны Российской Федерации?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 отличие в военной службе I степени»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«За воинскую доблесть I степени»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«Долг и обязанность»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«Участнику специальной военной операции»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Верны ли суждения о безопасных действиях, если разбился ртутный градусник?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Создать сквозняк до сбора ртути для проветривания помещения.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Б. Тщательно собрать </w:t>
      </w: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ртуть</w:t>
      </w:r>
      <w:proofErr w:type="gram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используя для этого, например, два листа мокрой бумаги.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только</w:t>
      </w: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верно только Б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верны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неверны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каком порядке укладываются ё</w:t>
      </w: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рш в сб</w:t>
      </w:r>
      <w:proofErr w:type="gram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оре, протирка, выколотка и отвёртка в пенал АК-12 второго типа для исключения их взаимного перемещения и, соответственно их демаскирующих звуков?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выколотка—протирка—отвёртка—ёрш в сборе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отвёртка—ёрш в сборе—протирка—выколотка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ёрш в сборе—выколотка—отвёртка—протирка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протирка—отвёртка—ёрш в </w:t>
      </w: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сборе—выколотка</w:t>
      </w:r>
      <w:proofErr w:type="gramEnd"/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Международным днём памяти и поминовения жертв терроризма считается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11 марта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 сентября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21 августа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 февраля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предупреждения</w:t>
      </w:r>
      <w:proofErr w:type="gram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 заболевания выполняется экстренная иммунопрофилактика при ранениях, ожогах, отморожениях, укусах животных?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дифтерия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сибирская язва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бешенство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столбняк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выявления у взрослого пострадавшего с отсутствием сознания </w:t>
      </w: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агонального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дыхания рекомендуется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придать пострадавшему устойчивое боковое положение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перевернуть пострадавшего на живот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выполнить </w:t>
      </w: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прекардиальный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удар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вызвать скорую медицинскую помощь и приступить к проведению сердечно-лёгочной реанимации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выполнить 5 вдохов искусственного дыхания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10.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полном нарушении проходимости дыхательных путей вследствие попадания в них инородного тела у ребёнка первого года жизни, если пять ударов основанием ладони между лопатками пострадавшего не были эффективны, для оказания первой помощи рекомендуется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перевернуть ребёнка вниз головой, удерживая его за ноги, потрясти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выполнить до 5 надавливаний двумя пальцами в центр груди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повторить до 5 резких ударов основанием своей ладони между лопатками пострадавшего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выполнить до 5 надавливаний на живот в направлении внутрь и вверх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заданиях 11–15 определите два правильных ответа.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11.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 сигнальный цвет и смысловое значение группы «Предупреждающие знаки».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расный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предупреждение о возможной опасности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оранжевый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запрещение опасного поведения или действия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жёлтый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12.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боец стоит лицом к востоку, то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справа — юг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справа — запад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слева — север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слева — юг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сзади — север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Задание 13.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чего, как правило, применяется развёрнутый строй?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 расчётов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совершения марша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прохождения торжественным маршем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прохождения с песней</w:t>
      </w:r>
      <w:proofErr w:type="gram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осуществления проверок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14.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иммунитет формируется при вакцинации?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активный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естественный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пассивный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приобретённый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видовой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15.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каких случаях рекомендуется начинать СЛР с пяти вдохов искусственного дыхания?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старческий возраст пострадавшего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детский возраст пострадавшего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утопление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поражение электрическим током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внезапная остановка сердца у взрослого человека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16.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Ручные гранаты предназначаются для поражения противника в ближнем бою. Определите название ручной гранаты, изображённой на фотографии, и её основные боевые характеристики. Выберите подходящий вариант в выпадающем списке.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ГРАНАТЫ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Ф-1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РГ-42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РГО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РГД-5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РГН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РГК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ГРАНАТЫ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наступательная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противотанковая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оборонительная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БОЕВОГО ДЕЙСТВИЯ ГРАНАТЫ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осколочное</w:t>
      </w:r>
      <w:proofErr w:type="gram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кумулятивное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РАДИУС РАЗЛЁТА УБОЙНЫХ ОСКОЛКОВ (М)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150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24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25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200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РАДИУС ЗОНЫ ЭФФЕКТИВНОГО ПОРАЖЕНИЯ ЖИВОЙ СИЛЫ ПРОТИВНИКА (М)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ДАЛЬНОСТЬ БРОСКА (М)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30–45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20–40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17.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Заполните пустые ячейки таблицы.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способы временной остановки наружных кровотечений, которые применяются при оказании первой помощи в условиях мирного времени (согласно Порядку оказания первой помощи), обозначив их буквой «А» и в условиях ведения военных (боевых) действий (без дополнительных мероприятий первой помощи, которые могут выполнять лица, прошедшие подготовку по программам Минобороны), обозначив их буквой «Б».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ВРЕМЕННОЙ ОСТАНОВКИ НАРУЖНЫХ КРОВОТЕЧЕНИЙ</w:t>
      </w:r>
    </w:p>
    <w:p w:rsidR="00BD3F09" w:rsidRPr="00BD3F09" w:rsidRDefault="00BD3F09" w:rsidP="00BD3F0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сгибание конечности в суставе.</w:t>
      </w:r>
    </w:p>
    <w:p w:rsidR="00BD3F09" w:rsidRPr="00BD3F09" w:rsidRDefault="00BD3F09" w:rsidP="00BD3F0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Клипирование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ран.</w:t>
      </w:r>
    </w:p>
    <w:p w:rsidR="00BD3F09" w:rsidRPr="00BD3F09" w:rsidRDefault="00BD3F09" w:rsidP="00BD3F0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 кровоостанавливающего жгута.</w:t>
      </w:r>
    </w:p>
    <w:p w:rsidR="00BD3F09" w:rsidRPr="00BD3F09" w:rsidRDefault="00BD3F09" w:rsidP="00BD3F0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местного </w:t>
      </w: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гемостатического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средства.</w:t>
      </w:r>
    </w:p>
    <w:p w:rsidR="00BD3F09" w:rsidRPr="00BD3F09" w:rsidRDefault="00BD3F09" w:rsidP="00BD3F0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Пальцевое прижатие артерии.</w:t>
      </w:r>
    </w:p>
    <w:p w:rsidR="00BD3F09" w:rsidRPr="00BD3F09" w:rsidRDefault="00BD3F09" w:rsidP="00BD3F0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Прямое давление на рану.</w:t>
      </w:r>
    </w:p>
    <w:p w:rsidR="00BD3F09" w:rsidRPr="00BD3F09" w:rsidRDefault="00BD3F09" w:rsidP="00BD3F0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Тампонада раны.</w:t>
      </w:r>
    </w:p>
    <w:p w:rsidR="00BD3F09" w:rsidRPr="00BD3F09" w:rsidRDefault="00BD3F09" w:rsidP="00BD3F0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 давящей повязки на рану.</w:t>
      </w:r>
    </w:p>
    <w:p w:rsidR="00BD3F09" w:rsidRPr="00BD3F09" w:rsidRDefault="00BD3F09" w:rsidP="00BD3F0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Временное шунтирование повреждённого сосуда.</w:t>
      </w:r>
    </w:p>
    <w:p w:rsidR="00BD3F09" w:rsidRPr="00BD3F09" w:rsidRDefault="00BD3F09" w:rsidP="00BD3F0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</w:t>
      </w: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гемостатического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 системного действия.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 ОТВЕТА ИЗ РАСКРЫТОГО СПИСКА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и</w:t>
      </w: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proofErr w:type="gram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А и не Б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18.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дорожного движения для средств индивидуальной мобильности — это не просто набор формальных правил, а инструмент для обеспечения безопасности, правовой определённости и гармоничного сосуществования всех участников дорожного движения.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Определите, что из перечисленного относится к средствам индивидуальной мобильности.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Выберите два правильных ответа.</w:t>
      </w:r>
    </w:p>
    <w:p w:rsidR="00BD3F09" w:rsidRPr="00BD3F09" w:rsidRDefault="00BD3F09" w:rsidP="00BD3F0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моноколесо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самокат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электросамокат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роликовые коньки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велосипед</w: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Задание 19.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Определите, где должно осуществляться движение лиц, использующих для передвижения средства индивидуальной мобильности, в возрасте старше 14 лет.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Выберите четыре правильных ответа</w:t>
      </w: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велопешеходной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дорожке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тротуару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правому краю проезжей части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проезжей части велосипедной зоны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полосе для велосипедистов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обочине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пешеходной дорожке</w:t>
      </w: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велосипедной дорожке</w:t>
      </w:r>
    </w:p>
    <w:p w:rsidR="00BD3F09" w:rsidRPr="00BD3F09" w:rsidRDefault="00BD3F09" w:rsidP="00BD3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BD3F09" w:rsidRPr="00BD3F09" w:rsidRDefault="00BD3F09" w:rsidP="00BD3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Олимпиада школьного этапа </w:t>
      </w:r>
      <w:proofErr w:type="spellStart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ВсОШ</w:t>
      </w:r>
      <w:proofErr w:type="spellEnd"/>
      <w:r w:rsidRPr="00BD3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ОБЗР 10-11 класса задания и ответы: город Москва, 21 сентября 2026. Полный доступ к ответам и разбору всероссийской олимпиады, проходящей на площадке МЭШ.</w:t>
      </w:r>
    </w:p>
    <w:p w:rsidR="008337F6" w:rsidRPr="00BD3F09" w:rsidRDefault="008337F6" w:rsidP="00BD3F09">
      <w:bookmarkStart w:id="0" w:name="_GoBack"/>
      <w:bookmarkEnd w:id="0"/>
    </w:p>
    <w:sectPr w:rsidR="008337F6" w:rsidRPr="00BD3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54275"/>
    <w:multiLevelType w:val="multilevel"/>
    <w:tmpl w:val="8ABCD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B52D3"/>
    <w:multiLevelType w:val="multilevel"/>
    <w:tmpl w:val="4670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B6522"/>
    <w:multiLevelType w:val="multilevel"/>
    <w:tmpl w:val="30323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67F1A"/>
    <w:multiLevelType w:val="multilevel"/>
    <w:tmpl w:val="CAE8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32B15"/>
    <w:multiLevelType w:val="multilevel"/>
    <w:tmpl w:val="EF1E1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CE5F35"/>
    <w:multiLevelType w:val="multilevel"/>
    <w:tmpl w:val="92FE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401012"/>
    <w:multiLevelType w:val="multilevel"/>
    <w:tmpl w:val="83B0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5E1212"/>
    <w:multiLevelType w:val="multilevel"/>
    <w:tmpl w:val="F296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0E79DD"/>
    <w:multiLevelType w:val="multilevel"/>
    <w:tmpl w:val="B14C3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5B7835"/>
    <w:multiLevelType w:val="multilevel"/>
    <w:tmpl w:val="D3F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821277"/>
    <w:multiLevelType w:val="multilevel"/>
    <w:tmpl w:val="1A1E3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B32A48"/>
    <w:multiLevelType w:val="multilevel"/>
    <w:tmpl w:val="A652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9355C6"/>
    <w:multiLevelType w:val="multilevel"/>
    <w:tmpl w:val="B7387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081073"/>
    <w:multiLevelType w:val="multilevel"/>
    <w:tmpl w:val="64F4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C67636"/>
    <w:multiLevelType w:val="multilevel"/>
    <w:tmpl w:val="9B34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EE41E8"/>
    <w:multiLevelType w:val="multilevel"/>
    <w:tmpl w:val="3DEE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3B0964"/>
    <w:multiLevelType w:val="multilevel"/>
    <w:tmpl w:val="C850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753C00"/>
    <w:multiLevelType w:val="multilevel"/>
    <w:tmpl w:val="F2B6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6"/>
  </w:num>
  <w:num w:numId="5">
    <w:abstractNumId w:val="15"/>
  </w:num>
  <w:num w:numId="6">
    <w:abstractNumId w:val="12"/>
  </w:num>
  <w:num w:numId="7">
    <w:abstractNumId w:val="9"/>
  </w:num>
  <w:num w:numId="8">
    <w:abstractNumId w:val="5"/>
  </w:num>
  <w:num w:numId="9">
    <w:abstractNumId w:val="1"/>
  </w:num>
  <w:num w:numId="10">
    <w:abstractNumId w:val="17"/>
  </w:num>
  <w:num w:numId="11">
    <w:abstractNumId w:val="14"/>
  </w:num>
  <w:num w:numId="12">
    <w:abstractNumId w:val="7"/>
  </w:num>
  <w:num w:numId="13">
    <w:abstractNumId w:val="16"/>
  </w:num>
  <w:num w:numId="14">
    <w:abstractNumId w:val="3"/>
  </w:num>
  <w:num w:numId="15">
    <w:abstractNumId w:val="4"/>
  </w:num>
  <w:num w:numId="16">
    <w:abstractNumId w:val="8"/>
  </w:num>
  <w:num w:numId="17">
    <w:abstractNumId w:val="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E95"/>
    <w:rsid w:val="0015029A"/>
    <w:rsid w:val="00154189"/>
    <w:rsid w:val="00155C05"/>
    <w:rsid w:val="001606A6"/>
    <w:rsid w:val="0016182F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7180E"/>
    <w:rsid w:val="00A727DA"/>
    <w:rsid w:val="00A81597"/>
    <w:rsid w:val="00A8164E"/>
    <w:rsid w:val="00A82D60"/>
    <w:rsid w:val="00A865F2"/>
    <w:rsid w:val="00A920C2"/>
    <w:rsid w:val="00A93A0A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A5185"/>
    <w:rsid w:val="00CA5EFF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1786</TotalTime>
  <Pages>5</Pages>
  <Words>914</Words>
  <Characters>5212</Characters>
  <Application>Microsoft Office Word</Application>
  <DocSecurity>0</DocSecurity>
  <Lines>43</Lines>
  <Paragraphs>12</Paragraphs>
  <ScaleCrop>false</ScaleCrop>
  <Company/>
  <LinksUpToDate>false</LinksUpToDate>
  <CharactersWithSpaces>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475</cp:revision>
  <dcterms:created xsi:type="dcterms:W3CDTF">2024-10-16T05:23:00Z</dcterms:created>
  <dcterms:modified xsi:type="dcterms:W3CDTF">2026-09-21T07:15:00Z</dcterms:modified>
</cp:coreProperties>
</file>