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E01" w:rsidRDefault="00685E01" w:rsidP="00685E01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Информатике (Робототехника) 10-11 класс по Москве</w:t>
      </w:r>
    </w:p>
    <w:p w:rsidR="00685E01" w:rsidRDefault="00685E01" w:rsidP="00685E01">
      <w:pPr>
        <w:pStyle w:val="wp-block-paragraph"/>
        <w:spacing w:after="240" w:afterAutospacing="0"/>
      </w:pPr>
      <w:r>
        <w:rPr>
          <w:rStyle w:val="a8"/>
        </w:rPr>
        <w:t>Задание 1.</w:t>
      </w:r>
      <w:r>
        <w:t xml:space="preserve"> Из шестерёнок с 8, с 24 и с 40 зубьями собрали передачу (см. Передачу № 1). Ведущий вал совершает 4 оборота за 25 секунд. Определите, сколько оборотов совершает ведомый вал за 6 минут.</w:t>
      </w:r>
    </w:p>
    <w:p w:rsidR="00685E01" w:rsidRDefault="00685E01" w:rsidP="00685E01">
      <w:pPr>
        <w:pStyle w:val="wp-block-paragraph"/>
        <w:spacing w:after="240" w:afterAutospacing="0"/>
      </w:pPr>
      <w:r>
        <w:rPr>
          <w:rStyle w:val="a8"/>
        </w:rPr>
        <w:t>Задание 2.</w:t>
      </w:r>
      <w:r>
        <w:t xml:space="preserve"> Робот оснащён двумя отдельно управляемыми колёсами одинакового радиуса. Левым колесом управляет мотор</w:t>
      </w:r>
      <w:proofErr w:type="gramStart"/>
      <w:r>
        <w:t xml:space="preserve"> А</w:t>
      </w:r>
      <w:proofErr w:type="gramEnd"/>
      <w:r>
        <w:t>, правым колесом управляет мотор В. Колёса подсоединены к моторам через мультипликатор с передаточным числом 3. Моторы на роботе установлены так, что если обе оси повернутся на 10°, то робот поедет вперёд прямо. На схеме указаны диаметр колеса и ширина колеи в сантиметрах (см. Схему робота).</w:t>
      </w:r>
      <w:r>
        <w:br/>
        <w:t>Ось каждого из моторов повернулась на 20π. Определите расстояние, на которое переместился робот. Ответ дайте в сантиметрах, результат округлите до целого. При расчётах примите π ≈ 3,14. Округление стоит производить только при получении финального ответа.</w:t>
      </w:r>
      <w:r>
        <w:br/>
        <w:t>Справка</w:t>
      </w:r>
      <w:r>
        <w:br/>
        <w:t xml:space="preserve">Редуктор — это механическое устройство, которое снижает угловую скорость вращения (и частоту) выходного вала по сравнению с </w:t>
      </w:r>
      <w:proofErr w:type="gramStart"/>
      <w:r>
        <w:t>входным</w:t>
      </w:r>
      <w:proofErr w:type="gramEnd"/>
      <w:r>
        <w:t>, одновременно увеличивая крутящий момент.</w:t>
      </w:r>
      <w:r>
        <w:br/>
        <w:t xml:space="preserve">Мультипликатор — механическое устройство, которое увеличивает угловую скорость вращения (и частоту) выходного вала по сравнению с </w:t>
      </w:r>
      <w:proofErr w:type="gramStart"/>
      <w:r>
        <w:t>входным</w:t>
      </w:r>
      <w:proofErr w:type="gramEnd"/>
      <w:r>
        <w:t>, одновременно уменьшая крутящий момент. Он выполняет функцию, противоположную редуктору.</w:t>
      </w:r>
      <w:r>
        <w:br/>
        <w:t>Передаточное число — это параметр передачи, показывающий, во сколько раз механизм изменяет скорость вращения и крутящий момент при передаче движения.</w:t>
      </w:r>
      <w:r>
        <w:br/>
        <w:t>Передаточное число всегда больше или равно 1.</w:t>
      </w:r>
      <w:r>
        <w:br/>
        <w:t>1 оборот = 2π радиан</w:t>
      </w:r>
    </w:p>
    <w:p w:rsidR="00685E01" w:rsidRDefault="00685E01" w:rsidP="00685E01">
      <w:pPr>
        <w:pStyle w:val="wp-block-paragraph"/>
        <w:spacing w:after="240" w:afterAutospacing="0"/>
      </w:pPr>
      <w:r>
        <w:rPr>
          <w:rStyle w:val="a8"/>
        </w:rPr>
        <w:t>Задание 3.</w:t>
      </w:r>
      <w:r>
        <w:t xml:space="preserve"> Длинную недеформируемую однородную балку подвесили на расстоянии 5 </w:t>
      </w:r>
      <w:proofErr w:type="spellStart"/>
      <w:r>
        <w:t>дм</w:t>
      </w:r>
      <w:proofErr w:type="spellEnd"/>
      <w:r>
        <w:t xml:space="preserve"> от левого края. Длина балки равна 1,6 м. К ней подвесили шар и куб. В результате балка заняла горизонтальное положение (см. Балку в равновесии). Шар висит на краю балки. Куб висит посередине между точкой подвеса балки и точкой подвеса шара. Масса шара в 2 раза больше, чем масса куба. Масса балки равна 300 г.</w:t>
      </w:r>
      <w:r>
        <w:br/>
        <w:t>Определите массу шара. Ответ дайте в граммах.</w:t>
      </w:r>
      <w:r>
        <w:br/>
        <w:t>Справка</w:t>
      </w:r>
      <w:r>
        <w:br/>
        <w:t>Рычаг находится в равновесии, когда сумма моментов сил, вращающих его в одном направлении, равна сумме моментов сил, вращающих его в другом направлении. Момент силы равен произведению силы на соответствующее ей плечо.</w:t>
      </w:r>
      <w:r>
        <w:br/>
        <w:t>Условие равновесия рычага для двух грузов:</w:t>
      </w:r>
      <w:r>
        <w:br/>
        <w:t xml:space="preserve">L₁ · </w:t>
      </w:r>
      <w:proofErr w:type="spellStart"/>
      <w:r>
        <w:t>mg</w:t>
      </w:r>
      <w:proofErr w:type="spellEnd"/>
      <w:r>
        <w:t xml:space="preserve"> = L₂ · </w:t>
      </w:r>
      <w:proofErr w:type="spellStart"/>
      <w:r>
        <w:t>Mg</w:t>
      </w:r>
      <w:proofErr w:type="spellEnd"/>
      <w:r>
        <w:t>,</w:t>
      </w:r>
      <w:r>
        <w:br/>
        <w:t>где L₁ и L₂ — плечи сил, m и M — массы грузов, g — ускорение свободного падения.</w:t>
      </w:r>
    </w:p>
    <w:p w:rsidR="00685E01" w:rsidRDefault="00685E01" w:rsidP="00685E01">
      <w:pPr>
        <w:pStyle w:val="wp-block-paragraph"/>
        <w:spacing w:after="240" w:afterAutospacing="0"/>
      </w:pPr>
      <w:r>
        <w:rPr>
          <w:rStyle w:val="a8"/>
        </w:rPr>
        <w:t>Задание 4.</w:t>
      </w:r>
      <w:r>
        <w:t xml:space="preserve"> </w:t>
      </w:r>
      <w:proofErr w:type="spellStart"/>
      <w:r>
        <w:t>Коптер</w:t>
      </w:r>
      <w:proofErr w:type="spellEnd"/>
      <w:r>
        <w:t xml:space="preserve"> стартовал с аэродрома и поднялся на 2000 м вверх, затем пролетел 4 км на восток, а потом ещё 5 км на северо-восток. Определите, на каком расстоянии от точки старта оказался </w:t>
      </w:r>
      <w:proofErr w:type="spellStart"/>
      <w:r>
        <w:t>коптер</w:t>
      </w:r>
      <w:proofErr w:type="spellEnd"/>
      <w:r>
        <w:t>. Ответ дайте в километрах, округлив результат до десятых. Округление стоит производить только при получении финального ответа.</w:t>
      </w:r>
    </w:p>
    <w:p w:rsidR="00685E01" w:rsidRDefault="00685E01" w:rsidP="00685E01">
      <w:pPr>
        <w:pStyle w:val="wp-block-paragraph"/>
        <w:spacing w:after="240" w:afterAutospacing="0"/>
      </w:pPr>
      <w:r>
        <w:rPr>
          <w:rStyle w:val="a8"/>
        </w:rPr>
        <w:t>Задание 5.</w:t>
      </w:r>
      <w:r>
        <w:t xml:space="preserve"> Длинный однородный стержень длиной 80 см закреплён шарнирно в точке</w:t>
      </w:r>
      <w:proofErr w:type="gramStart"/>
      <w:r>
        <w:t xml:space="preserve"> О</w:t>
      </w:r>
      <w:proofErr w:type="gramEnd"/>
      <w:r>
        <w:t xml:space="preserve"> (см. Отклонённый стержень). Сила F, действующая горизонтально, вызывает отклонение стержня от вертикального положения на 20°. Масса стержня равна 750 г. Определите </w:t>
      </w:r>
      <w:r>
        <w:lastRenderedPageBreak/>
        <w:t>модуль силы F в ньютонах, округлив результат до десятых. При расчётах примите g = 10 Н/кг. Силой трения в точке подвеса стержня пренебрегите. Округление стоит производить только при получении финального ответа.</w:t>
      </w:r>
      <w:r>
        <w:br/>
        <w:t>Справка</w:t>
      </w:r>
      <w:r>
        <w:br/>
        <w:t xml:space="preserve">Плечо силы — это длина перпендикуляра, опущенного из точки (оси вращения) на </w:t>
      </w:r>
      <w:proofErr w:type="gramStart"/>
      <w:r>
        <w:t>прямую</w:t>
      </w:r>
      <w:proofErr w:type="gramEnd"/>
      <w:r>
        <w:t>, вдоль которой действует сила. Плечо силы не всегда совпадает с расстоянием от оси вращения до точки приложения силы.</w:t>
      </w:r>
      <w:r>
        <w:br/>
        <w:t>Момент силы — это физическая величина, равная произведению силы на её плечо.</w:t>
      </w:r>
      <w:r>
        <w:br/>
        <w:t>Условия равновесия тела</w:t>
      </w:r>
      <w:r>
        <w:br/>
        <w:t>1. Векторная сумма всех сил, действующих на тело, равна нулю.</w:t>
      </w:r>
      <w:r>
        <w:br/>
        <w:t>2. Алгебраическая сумма моментов всех сил, действующих на тело относительно любой оси, равна нулю.</w:t>
      </w:r>
    </w:p>
    <w:p w:rsidR="00685E01" w:rsidRDefault="00685E01" w:rsidP="00685E01">
      <w:pPr>
        <w:pStyle w:val="wp-block-paragraph"/>
        <w:spacing w:after="240" w:afterAutospacing="0"/>
      </w:pPr>
      <w:r>
        <w:rPr>
          <w:rStyle w:val="a8"/>
        </w:rPr>
        <w:t>Задание 6.</w:t>
      </w:r>
      <w:r>
        <w:t xml:space="preserve"> Плоский круглый дорожный знак диаметром 900 мм расположен на расстоянии 1,5 м от камеры. На экране его размер (диаметр) равен 60 пикселям. Определите, какой высоты будет изображение башни, расположенной на расстоянии 20 м от камеры. Ответ дайте в пикселях. Высота башни равна 50 м. Считайте, что изображение башни целиком поместится на матрице.</w:t>
      </w:r>
      <w:r>
        <w:br/>
        <w:t>Справка</w:t>
      </w:r>
      <w:r>
        <w:br/>
        <w:t>Фокальный параметр — это параметр, который выражает фокусное расстояние камеры в пикселях. Он входит в число внутренних параметров камеры.</w:t>
      </w:r>
    </w:p>
    <w:p w:rsidR="00685E01" w:rsidRDefault="00685E01" w:rsidP="00685E01">
      <w:pPr>
        <w:pStyle w:val="wp-block-paragraph"/>
        <w:spacing w:after="240" w:afterAutospacing="0"/>
      </w:pPr>
      <w:r>
        <w:rPr>
          <w:rStyle w:val="a8"/>
        </w:rPr>
        <w:t>Задание 7.</w:t>
      </w:r>
      <w:r>
        <w:t xml:space="preserve"> Робот стартовал и начал движение по прямой вдоль оси ОХ. Рассмотрите график зависимости координаты робота от времени (см. График координаты). Координата измеряется в дециметрах, время измеряется в секундах.</w:t>
      </w:r>
      <w:r>
        <w:br/>
        <w:t xml:space="preserve">Отметьте на графике </w:t>
      </w:r>
      <w:r>
        <w:rPr>
          <w:rStyle w:val="a8"/>
        </w:rPr>
        <w:t>два</w:t>
      </w:r>
      <w:r>
        <w:t xml:space="preserve"> момента времени, когда робот останавливался.</w:t>
      </w:r>
    </w:p>
    <w:p w:rsidR="00685E01" w:rsidRDefault="00685E01" w:rsidP="00685E01">
      <w:pPr>
        <w:pStyle w:val="wp-block-paragraph"/>
      </w:pPr>
      <w:r>
        <w:rPr>
          <w:rStyle w:val="a8"/>
        </w:rPr>
        <w:t>Задание 8.</w:t>
      </w:r>
      <w:r>
        <w:t xml:space="preserve"> Робот измерил несколько раз показания датчика освещённости на чёрном и получил следующие данные</w:t>
      </w:r>
      <w:proofErr w:type="gramStart"/>
      <w:r>
        <w:t>.</w:t>
      </w:r>
      <w:proofErr w:type="gramEnd"/>
      <w:r>
        <w:br/>
        <w:t xml:space="preserve">№ </w:t>
      </w:r>
      <w:proofErr w:type="gramStart"/>
      <w:r>
        <w:t>и</w:t>
      </w:r>
      <w:proofErr w:type="gramEnd"/>
      <w:r>
        <w:t>змерения — Значение</w:t>
      </w:r>
      <w:r>
        <w:br/>
        <w:t>1 — 8</w:t>
      </w:r>
      <w:r>
        <w:br/>
        <w:t>2 — 9</w:t>
      </w:r>
      <w:r>
        <w:br/>
        <w:t>3 — 9</w:t>
      </w:r>
      <w:r>
        <w:br/>
        <w:t>4 — 10</w:t>
      </w:r>
      <w:r>
        <w:br/>
        <w:t>5 — 13</w:t>
      </w:r>
      <w:r>
        <w:br/>
        <w:t>6 — 13</w:t>
      </w:r>
      <w:r>
        <w:br/>
        <w:t>7 — 15</w:t>
      </w:r>
      <w:r>
        <w:br/>
        <w:t>Справка</w:t>
      </w:r>
      <w:r>
        <w:br/>
        <w:t>Отклонение — разность между конкретным значением и средним арифметическим выборки.</w:t>
      </w:r>
      <w:r>
        <w:br/>
        <w:t>x − x̄,</w:t>
      </w:r>
      <w:r>
        <w:br/>
        <w:t>где x — это элемент выборки, а x̄ — среднее арифметическое выборки.</w:t>
      </w:r>
      <w:r>
        <w:br/>
        <w:t>Дисперсия — среднее арифметическое квадратов отклонений от среднего арифметического значения в выборке.</w:t>
      </w:r>
      <w:r>
        <w:br/>
        <w:t>Σ₁ⁿ(x − x̄)² / n</w:t>
      </w:r>
      <w:r>
        <w:br/>
        <w:t>Среднеквадратичное отклонение означает статистическую характеристику распределения случайной величины, показывающую, насколько в среднем отклоняется конкретный вариант признака от их среднего значения. Его можно вычислить, извлекая квадратный корень из дисперсии.</w:t>
      </w:r>
      <w:r>
        <w:br/>
        <w:t>√(Σ₁ⁿ(x − x̄)² / n)</w:t>
      </w:r>
      <w:r>
        <w:br/>
      </w:r>
      <w:r>
        <w:rPr>
          <w:rStyle w:val="a8"/>
        </w:rPr>
        <w:t>Определите среднеквадратичное отклонение для всего набора измерений. Ответ округлите до сотых.</w:t>
      </w:r>
      <w:r>
        <w:br/>
      </w:r>
      <w:r>
        <w:rPr>
          <w:rStyle w:val="a8"/>
        </w:rPr>
        <w:lastRenderedPageBreak/>
        <w:t>Сравните отклонение каждого из измерений со среднеквадратичным отклонением для всего набора и исключите из набора те измерения, модуль отклонения которых от среднего арифметического от всего набора больше, чем среднеквадратичное отклонение на всём наборе. Укажите в ответе, сколько значений останется в наборе после исключения лишних значений.</w:t>
      </w:r>
    </w:p>
    <w:p w:rsidR="00685E01" w:rsidRDefault="00685E01" w:rsidP="00685E01">
      <w:r>
        <w:pict>
          <v:rect id="_x0000_i1025" style="width:0;height:1.5pt" o:hralign="center" o:hrstd="t" o:hr="t" fillcolor="#a0a0a0" stroked="f"/>
        </w:pict>
      </w:r>
    </w:p>
    <w:p w:rsidR="00685E01" w:rsidRDefault="00685E01" w:rsidP="00685E01">
      <w:pPr>
        <w:pStyle w:val="wp-block-paragraph"/>
      </w:pPr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Информатике 10-11 класса задания и ответы: город Москва, 2 октября 2026. Полный доступ к ответам и разбору всероссийской олимпиады, проходящей на площадке МЭШ — school.mos.ru.</w:t>
      </w:r>
    </w:p>
    <w:p w:rsidR="008337F6" w:rsidRPr="00685E01" w:rsidRDefault="008337F6" w:rsidP="00685E01">
      <w:bookmarkStart w:id="0" w:name="_GoBack"/>
      <w:bookmarkEnd w:id="0"/>
    </w:p>
    <w:sectPr w:rsidR="008337F6" w:rsidRPr="00685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1971</TotalTime>
  <Pages>3</Pages>
  <Words>865</Words>
  <Characters>4937</Characters>
  <Application>Microsoft Office Word</Application>
  <DocSecurity>0</DocSecurity>
  <Lines>41</Lines>
  <Paragraphs>11</Paragraphs>
  <ScaleCrop>false</ScaleCrop>
  <Company/>
  <LinksUpToDate>false</LinksUpToDate>
  <CharactersWithSpaces>5791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544</cp:revision>
  <dcterms:created xsi:type="dcterms:W3CDTF">2024-10-16T05:23:00Z</dcterms:created>
  <dcterms:modified xsi:type="dcterms:W3CDTF">2026-10-02T11:58:00Z</dcterms:modified>
</cp:coreProperties>
</file>