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E0F" w:rsidRDefault="00A52E0F" w:rsidP="00A52E0F">
      <w:pPr>
        <w:pStyle w:val="2"/>
      </w:pPr>
      <w:r>
        <w:t>Олимпиада ВсОШ по Искусству (МХК) 10-11 класс по Республике Татарстан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1.</w:t>
      </w:r>
      <w:r>
        <w:t xml:space="preserve"> Сказочные образы в живописи и графике.</w:t>
      </w:r>
      <w:r>
        <w:br/>
        <w:t>Рассмотрите шесть произведений. Распределите номера иллюстраций по видам изобразительного искусства.</w:t>
      </w:r>
      <w:r>
        <w:br/>
        <w:t>Перетащите номера иллюстраций в соответствующие разделы. К каждому разделу относятся три ответа.</w:t>
      </w:r>
      <w:r>
        <w:br/>
        <w:t>ЛЕВАЯ ЧАСТЬ</w:t>
      </w:r>
      <w:r>
        <w:br/>
        <w:t>Живопись</w:t>
      </w:r>
      <w:r>
        <w:br/>
        <w:t>Книжная графика</w:t>
      </w:r>
      <w:r>
        <w:br/>
        <w:t>ПРАВАЯ ЧАСТЬ</w:t>
      </w:r>
      <w:r>
        <w:br/>
      </w:r>
      <w:r>
        <w:rPr>
          <w:rStyle w:val="a8"/>
        </w:rPr>
        <w:t>Иллюстрация № 6</w:t>
      </w:r>
      <w:r>
        <w:br/>
      </w:r>
      <w:r>
        <w:rPr>
          <w:rStyle w:val="a8"/>
        </w:rPr>
        <w:t>Иллюстрация № 1</w:t>
      </w:r>
      <w:r>
        <w:br/>
      </w:r>
      <w:r>
        <w:rPr>
          <w:rStyle w:val="a8"/>
        </w:rPr>
        <w:t>Иллюстрация № 5</w:t>
      </w:r>
      <w:r>
        <w:br/>
      </w:r>
      <w:r>
        <w:rPr>
          <w:rStyle w:val="a8"/>
        </w:rPr>
        <w:t>Иллюстрация № 4</w:t>
      </w:r>
      <w:r>
        <w:br/>
      </w:r>
      <w:r>
        <w:rPr>
          <w:rStyle w:val="a8"/>
        </w:rPr>
        <w:t>Иллюстрация № 3</w:t>
      </w:r>
      <w:r>
        <w:br/>
      </w:r>
      <w:r>
        <w:rPr>
          <w:rStyle w:val="a8"/>
        </w:rPr>
        <w:t>Иллюстрация № 2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2.</w:t>
      </w:r>
      <w:r>
        <w:t xml:space="preserve"> Сказочные образы в живописи и графике.</w:t>
      </w:r>
      <w:r>
        <w:br/>
        <w:t>Используйте изображения из задания 1. Распределите признаки, по которым можно различить представленные живописные картины и книжные иллюстрации.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Живопись</w:t>
      </w:r>
      <w:r>
        <w:br/>
        <w:t>Книжная графика</w:t>
      </w:r>
      <w:r>
        <w:br/>
        <w:t>ПРАВАЯ ЧАСТЬ</w:t>
      </w:r>
      <w:r>
        <w:br/>
      </w:r>
      <w:r>
        <w:rPr>
          <w:rStyle w:val="a8"/>
        </w:rPr>
        <w:t>Мазки краски образуют живописную фактуру поверхности.</w:t>
      </w:r>
      <w:r>
        <w:br/>
      </w:r>
      <w:r>
        <w:rPr>
          <w:rStyle w:val="a8"/>
        </w:rPr>
        <w:t>Плоскостность изображения подчёркнута локальными цветными пятнами и орнаментом.</w:t>
      </w:r>
      <w:r>
        <w:br/>
      </w:r>
      <w:r>
        <w:rPr>
          <w:rStyle w:val="a8"/>
        </w:rPr>
        <w:t>Чёткий контур очерчивает силуэты персонажей и предметов.</w:t>
      </w:r>
      <w:r>
        <w:br/>
      </w:r>
      <w:r>
        <w:rPr>
          <w:rStyle w:val="a8"/>
        </w:rPr>
        <w:t>Изображение создаётся красками; цвет служит основным выразительным средством.</w:t>
      </w:r>
      <w:r>
        <w:br/>
      </w:r>
      <w:r>
        <w:rPr>
          <w:rStyle w:val="a8"/>
        </w:rPr>
        <w:t>Глубокая перспектива уступает место условному построению пространства.</w:t>
      </w:r>
      <w:r>
        <w:br/>
      </w:r>
      <w:r>
        <w:rPr>
          <w:rStyle w:val="a8"/>
        </w:rPr>
        <w:t xml:space="preserve">Объём фигур и пространство </w:t>
      </w:r>
      <w:proofErr w:type="gramStart"/>
      <w:r>
        <w:rPr>
          <w:rStyle w:val="a8"/>
        </w:rPr>
        <w:t>переданы</w:t>
      </w:r>
      <w:proofErr w:type="gramEnd"/>
      <w:r>
        <w:rPr>
          <w:rStyle w:val="a8"/>
        </w:rPr>
        <w:t xml:space="preserve"> цветом, светом и тенью.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3.</w:t>
      </w:r>
      <w:r>
        <w:t xml:space="preserve"> Сказочные образы в живописи и графике.</w:t>
      </w:r>
      <w:r>
        <w:br/>
        <w:t>Используйте изображения из задания 1. Для каждой иллюстрации найдите название произведения с автором и его сюжетную основу: название сказки или былины либо общий сказочный мотив. Одинаковые сюжетные основы даны в двух экземплярах.</w:t>
      </w:r>
      <w:r>
        <w:br/>
        <w:t>К каждой иллюстрации перетащите два ответа: название произведения и его сюжетную основу.</w:t>
      </w:r>
      <w:r>
        <w:br/>
        <w:t>ЛЕВАЯ ЧАСТЬ</w:t>
      </w:r>
      <w:r>
        <w:br/>
        <w:t>Иллюстрация № 1</w:t>
      </w:r>
      <w:r>
        <w:br/>
        <w:t>Иллюстрация № 2</w:t>
      </w:r>
      <w:r>
        <w:br/>
        <w:t>Иллюстрация № 3</w:t>
      </w:r>
      <w:r>
        <w:br/>
        <w:t>Иллюстрация № 4</w:t>
      </w:r>
      <w:r>
        <w:br/>
        <w:t>Иллюстрация № 5</w:t>
      </w:r>
      <w:r>
        <w:br/>
        <w:t>Иллюстрация № 6</w:t>
      </w:r>
      <w:r>
        <w:br/>
        <w:t>ПРАВАЯ ЧАСТЬ</w:t>
      </w:r>
      <w:r>
        <w:br/>
      </w:r>
      <w:r>
        <w:rPr>
          <w:rStyle w:val="a8"/>
        </w:rPr>
        <w:t>Произведение: В. М. Васнецов «Ковёр-самолёт»</w:t>
      </w:r>
      <w:r>
        <w:br/>
      </w:r>
      <w:r>
        <w:rPr>
          <w:rStyle w:val="a8"/>
        </w:rPr>
        <w:lastRenderedPageBreak/>
        <w:t>Произведение: В. М. Васнецов «Царевна-лягушка»</w:t>
      </w:r>
      <w:r>
        <w:br/>
      </w:r>
      <w:r>
        <w:rPr>
          <w:rStyle w:val="a8"/>
        </w:rPr>
        <w:t>Сюжет: былина о Вольге</w:t>
      </w:r>
      <w:r>
        <w:br/>
      </w:r>
      <w:r>
        <w:rPr>
          <w:rStyle w:val="a8"/>
        </w:rPr>
        <w:t xml:space="preserve">Сюжет: </w:t>
      </w:r>
      <w:proofErr w:type="gramStart"/>
      <w:r>
        <w:rPr>
          <w:rStyle w:val="a8"/>
        </w:rPr>
        <w:t>А. С. Пушкин «Сказка о золотом петушке»</w:t>
      </w:r>
      <w:r>
        <w:br/>
      </w:r>
      <w:r>
        <w:rPr>
          <w:rStyle w:val="a8"/>
        </w:rPr>
        <w:t>Сюжет: русская народная сказка «Царевна-лягушка»</w:t>
      </w:r>
      <w:r>
        <w:br/>
      </w:r>
      <w:r>
        <w:rPr>
          <w:rStyle w:val="a8"/>
        </w:rPr>
        <w:t>Сюжет: полёт влюблённых на волшебном ковре; мотив русских народных сказок</w:t>
      </w:r>
      <w:r>
        <w:br/>
      </w:r>
      <w:r>
        <w:rPr>
          <w:rStyle w:val="a8"/>
        </w:rPr>
        <w:t>Сюжет: былина «Илья Муромец и разбойники»</w:t>
      </w:r>
      <w:r>
        <w:br/>
      </w:r>
      <w:r>
        <w:rPr>
          <w:rStyle w:val="a8"/>
        </w:rPr>
        <w:t>Сюжет: русская народная сказка «Царевна-лягушка»</w:t>
      </w:r>
      <w:r>
        <w:br/>
      </w:r>
      <w:r>
        <w:rPr>
          <w:rStyle w:val="a8"/>
        </w:rPr>
        <w:t>Произведение:</w:t>
      </w:r>
      <w:proofErr w:type="gramEnd"/>
      <w:r>
        <w:rPr>
          <w:rStyle w:val="a8"/>
        </w:rPr>
        <w:t xml:space="preserve"> В. М. Васнецов «Витязь на распутье»</w:t>
      </w:r>
      <w:r>
        <w:br/>
      </w:r>
      <w:r>
        <w:rPr>
          <w:rStyle w:val="a8"/>
        </w:rPr>
        <w:t>Произведение: И. Я. Билибин «Царь Дадон перед Шамаханской царицей»</w:t>
      </w:r>
      <w:r>
        <w:br/>
      </w:r>
      <w:r>
        <w:rPr>
          <w:rStyle w:val="a8"/>
        </w:rPr>
        <w:t>Произведение: И. Я. Билибин «Царевна-лягушка»</w:t>
      </w:r>
      <w:r>
        <w:br/>
      </w:r>
      <w:r>
        <w:rPr>
          <w:rStyle w:val="a8"/>
        </w:rPr>
        <w:t>Произведение: И. Я. Билибин «Вольга с дружиной»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4.</w:t>
      </w:r>
      <w:r>
        <w:t xml:space="preserve"> Сказочные образы в живописи и графике.</w:t>
      </w:r>
      <w:r>
        <w:br/>
        <w:t>Используйте изображения из задания 1. Установите авторство произведений. Полные имена художников приведены в разделах.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Виктор Михайлович Васнецов</w:t>
      </w:r>
      <w:r>
        <w:br/>
        <w:t>Иван Яковлевич Билибин</w:t>
      </w:r>
      <w:r>
        <w:br/>
        <w:t>ПРАВАЯ ЧАСТЬ</w:t>
      </w:r>
      <w:r>
        <w:br/>
      </w:r>
      <w:r>
        <w:rPr>
          <w:rStyle w:val="a8"/>
        </w:rPr>
        <w:t>Иллюстрация № 6</w:t>
      </w:r>
      <w:r>
        <w:br/>
      </w:r>
      <w:r>
        <w:rPr>
          <w:rStyle w:val="a8"/>
        </w:rPr>
        <w:t>Иллюстрация № 3</w:t>
      </w:r>
      <w:r>
        <w:br/>
      </w:r>
      <w:r>
        <w:rPr>
          <w:rStyle w:val="a8"/>
        </w:rPr>
        <w:t>Иллюстрация № 5</w:t>
      </w:r>
      <w:r>
        <w:br/>
      </w:r>
      <w:r>
        <w:rPr>
          <w:rStyle w:val="a8"/>
        </w:rPr>
        <w:t>Иллюстрация № 4</w:t>
      </w:r>
      <w:r>
        <w:br/>
      </w:r>
      <w:r>
        <w:rPr>
          <w:rStyle w:val="a8"/>
        </w:rPr>
        <w:t>Иллюстрация № 2</w:t>
      </w:r>
      <w:r>
        <w:br/>
      </w:r>
      <w:r>
        <w:rPr>
          <w:rStyle w:val="a8"/>
        </w:rPr>
        <w:t>Иллюстрация № 1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5.</w:t>
      </w:r>
      <w:r>
        <w:t xml:space="preserve"> Сказочные образы в живописи и графике.</w:t>
      </w:r>
      <w:r>
        <w:br/>
        <w:t>Используйте изображения из задания 1. Сравните подходы художников к изображению сказочного мира. Соотнесите каждую характеристику с автором.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В. М. Васнецов</w:t>
      </w:r>
      <w:r>
        <w:br/>
        <w:t>И. Я. Билибин</w:t>
      </w:r>
      <w:r>
        <w:br/>
        <w:t>ПРАВАЯ ЧАСТЬ</w:t>
      </w:r>
      <w:r>
        <w:br/>
      </w:r>
      <w:r>
        <w:rPr>
          <w:rStyle w:val="a8"/>
        </w:rPr>
        <w:t>Чёткий контур и акцент на плоскостности подчёркивают силуэты, узоры и локальные цветовые пятна.</w:t>
      </w:r>
      <w:r>
        <w:br/>
      </w:r>
      <w:r>
        <w:rPr>
          <w:rStyle w:val="a8"/>
        </w:rPr>
        <w:t>Стилизация, орнаментальность и обобщённость образов связывают героев с декоративным оформлением иллюстрации.</w:t>
      </w:r>
      <w:r>
        <w:br/>
      </w:r>
      <w:r>
        <w:rPr>
          <w:rStyle w:val="a8"/>
        </w:rPr>
        <w:t>Графически-декоративный подход: изображение организовано как выразительный книжный лист.</w:t>
      </w:r>
      <w:r>
        <w:br/>
      </w:r>
      <w:r>
        <w:rPr>
          <w:rStyle w:val="a8"/>
        </w:rPr>
        <w:t>Живописно-</w:t>
      </w:r>
      <w:proofErr w:type="gramStart"/>
      <w:r>
        <w:rPr>
          <w:rStyle w:val="a8"/>
        </w:rPr>
        <w:t>реалистический подход</w:t>
      </w:r>
      <w:proofErr w:type="gramEnd"/>
      <w:r>
        <w:rPr>
          <w:rStyle w:val="a8"/>
        </w:rPr>
        <w:t>: сказочные персонажи показаны как объёмные, убедительно изображённые фигуры.</w:t>
      </w:r>
      <w:r>
        <w:br/>
      </w:r>
      <w:r>
        <w:rPr>
          <w:rStyle w:val="a8"/>
        </w:rPr>
        <w:t>Психологическая достоверность и эмоциональная глубина: позы героев и пейзаж выражают их переживания.</w:t>
      </w:r>
      <w:r>
        <w:br/>
      </w:r>
      <w:r>
        <w:rPr>
          <w:rStyle w:val="a8"/>
        </w:rPr>
        <w:t>Мягкие переходы цвета и подробная передача предметов помогают создать впечатление живой сцены.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6.</w:t>
      </w:r>
      <w:r>
        <w:t xml:space="preserve"> Архитектурный ансамбль «Кижи».</w:t>
      </w:r>
      <w:r>
        <w:br/>
        <w:t>Восстановите верные сведения о Кижах и Преображенской церкви.</w:t>
      </w:r>
      <w:r>
        <w:br/>
        <w:t>Остров находится в … части Онежского озера. Одно из традиционных толкований названия «Кижи» — «остров …».</w:t>
      </w:r>
      <w:r>
        <w:br/>
      </w:r>
      <w:r>
        <w:lastRenderedPageBreak/>
        <w:t>Старые церкви сгорели от удара молнии в конце … века.</w:t>
      </w:r>
      <w:r>
        <w:br/>
        <w:t>Новая Преображенская церковь возведена в 1714 году, во время … войны.</w:t>
      </w:r>
      <w:r>
        <w:br/>
        <w:t>В основе композиции — три поставленных друг на друга …</w:t>
      </w:r>
      <w:proofErr w:type="gramStart"/>
      <w:r>
        <w:t xml:space="preserve"> .</w:t>
      </w:r>
      <w:proofErr w:type="gramEnd"/>
      <w:r>
        <w:t xml:space="preserve"> Число глав — …; они расположены в … ярусах. Главы и бочки покрыты …</w:t>
      </w:r>
      <w:proofErr w:type="gramStart"/>
      <w:r>
        <w:t xml:space="preserve"> .</w:t>
      </w:r>
      <w:proofErr w:type="gramEnd"/>
      <w:r>
        <w:br/>
        <w:t>Выберите правильный вариант в каждом поле.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7.</w:t>
      </w:r>
      <w:r>
        <w:t xml:space="preserve"> Архитектурный ансамбль «Кижи».</w:t>
      </w:r>
      <w:r>
        <w:br/>
        <w:t>Восстановите сведения о Покровской церкви и ансамбле «Кижи».</w:t>
      </w:r>
      <w:r>
        <w:br/>
        <w:t>Основная часть Покровской церкви имеет внизу …, а над ним — …</w:t>
      </w:r>
      <w:proofErr w:type="gramStart"/>
      <w:r>
        <w:t xml:space="preserve"> .</w:t>
      </w:r>
      <w:proofErr w:type="gramEnd"/>
      <w:r>
        <w:t xml:space="preserve"> Церковь венчают … глав.</w:t>
      </w:r>
      <w:r>
        <w:br/>
        <w:t>После завершения многоглавого верха церкви в 1764 году прошло … лет до перестройки колокольни в 1874 году.</w:t>
      </w:r>
      <w:r>
        <w:br/>
        <w:t>При традиционной рубке сруба брёвна соединяют … гвоздей; для крепления лемеха гвозди применялись.</w:t>
      </w:r>
      <w:r>
        <w:br/>
        <w:t>Основной материал построек — …</w:t>
      </w:r>
      <w:proofErr w:type="gramStart"/>
      <w:r>
        <w:t xml:space="preserve"> .</w:t>
      </w:r>
      <w:proofErr w:type="gramEnd"/>
      <w:r>
        <w:t xml:space="preserve"> Поэтому ансамбль называют сказкой, воплощённой в … .</w:t>
      </w:r>
      <w:r>
        <w:br/>
        <w:t>Согласно преданию, храм одним топором построил мастер … .</w:t>
      </w:r>
      <w:r>
        <w:br/>
        <w:t>Выберите правильный вариант в каждом поле.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8.</w:t>
      </w:r>
      <w:r>
        <w:t xml:space="preserve"> Сказочные образы в музыке.</w:t>
      </w:r>
      <w:r>
        <w:br/>
        <w:t>Соотнесите названия музыкальных произведений с полными именами композиторов. Для «Конька-Горбунка» выберите автора балета XX века.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«Конёк-Горбунок»</w:t>
      </w:r>
      <w:r>
        <w:br/>
        <w:t>«Чиполлино»</w:t>
      </w:r>
      <w:r>
        <w:br/>
        <w:t>«Лебединое озеро»</w:t>
      </w:r>
      <w:r>
        <w:br/>
        <w:t>«Руслан и Людмила»</w:t>
      </w:r>
      <w:r>
        <w:br/>
        <w:t>«Соловей»</w:t>
      </w:r>
      <w:r>
        <w:br/>
        <w:t>«Картинки с выставки»</w:t>
      </w:r>
      <w:r>
        <w:br/>
        <w:t>«Сказка о царе Салтане»</w:t>
      </w:r>
      <w:r>
        <w:br/>
        <w:t>«Петя и волк»</w:t>
      </w:r>
      <w:r>
        <w:br/>
        <w:t>ПРАВАЯ ЧАСТЬ</w:t>
      </w:r>
      <w:r>
        <w:br/>
      </w:r>
      <w:r>
        <w:rPr>
          <w:rStyle w:val="a8"/>
        </w:rPr>
        <w:t>Игорь Фёдорович Стравинский</w:t>
      </w:r>
      <w:r>
        <w:br/>
      </w:r>
      <w:r>
        <w:rPr>
          <w:rStyle w:val="a8"/>
        </w:rPr>
        <w:t>Родион Константинович Щедрин</w:t>
      </w:r>
      <w:r>
        <w:br/>
      </w:r>
      <w:r>
        <w:rPr>
          <w:rStyle w:val="a8"/>
        </w:rPr>
        <w:t>Сергей Сергеевич Прокофьев</w:t>
      </w:r>
      <w:r>
        <w:br/>
      </w:r>
      <w:r>
        <w:rPr>
          <w:rStyle w:val="a8"/>
        </w:rPr>
        <w:t>Михаил Иванович Глинка</w:t>
      </w:r>
      <w:r>
        <w:br/>
      </w:r>
      <w:r>
        <w:rPr>
          <w:rStyle w:val="a8"/>
        </w:rPr>
        <w:t>Пётр Ильич Чайковский</w:t>
      </w:r>
      <w:r>
        <w:br/>
      </w:r>
      <w:r>
        <w:rPr>
          <w:rStyle w:val="a8"/>
        </w:rPr>
        <w:t>Модест Петрович Мусоргский</w:t>
      </w:r>
      <w:r>
        <w:br/>
      </w:r>
      <w:r>
        <w:rPr>
          <w:rStyle w:val="a8"/>
        </w:rPr>
        <w:t>Карэн Суренович Хачатурян</w:t>
      </w:r>
      <w:r>
        <w:br/>
      </w:r>
      <w:r>
        <w:rPr>
          <w:rStyle w:val="a8"/>
        </w:rPr>
        <w:t>Николай Андреевич Римский-Корсаков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9.</w:t>
      </w:r>
      <w:r>
        <w:t xml:space="preserve"> Сказочные образы в музыке.</w:t>
      </w:r>
      <w:r>
        <w:br/>
        <w:t>Распределите произведения по жанрам. Для «Картинок с выставки» определите жанр первоначальной авторской версии, для «Конька-Горбунка» — произведения Р. К. Щедрина.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Опера</w:t>
      </w:r>
      <w:r>
        <w:br/>
        <w:t>Балет</w:t>
      </w:r>
      <w:r>
        <w:br/>
        <w:t>Фортепианный цикл</w:t>
      </w:r>
      <w:r>
        <w:br/>
        <w:t>Симфоническая сказка</w:t>
      </w:r>
      <w:r>
        <w:br/>
      </w:r>
      <w:r>
        <w:lastRenderedPageBreak/>
        <w:t>ПРАВАЯ ЧАСТЬ</w:t>
      </w:r>
      <w:r>
        <w:br/>
      </w:r>
      <w:r>
        <w:rPr>
          <w:rStyle w:val="a8"/>
        </w:rPr>
        <w:t>«Лебединое озеро»</w:t>
      </w:r>
      <w:r>
        <w:br/>
      </w:r>
      <w:r>
        <w:rPr>
          <w:rStyle w:val="a8"/>
        </w:rPr>
        <w:t>«Картинки с выставки»</w:t>
      </w:r>
      <w:r>
        <w:br/>
      </w:r>
      <w:r>
        <w:rPr>
          <w:rStyle w:val="a8"/>
        </w:rPr>
        <w:t>«Чиполлино»</w:t>
      </w:r>
      <w:r>
        <w:br/>
      </w:r>
      <w:r>
        <w:rPr>
          <w:rStyle w:val="a8"/>
        </w:rPr>
        <w:t>«Соловей»</w:t>
      </w:r>
      <w:r>
        <w:br/>
      </w:r>
      <w:r>
        <w:rPr>
          <w:rStyle w:val="a8"/>
        </w:rPr>
        <w:t>«Руслан и Людмила»</w:t>
      </w:r>
      <w:r>
        <w:br/>
      </w:r>
      <w:r>
        <w:rPr>
          <w:rStyle w:val="a8"/>
        </w:rPr>
        <w:t>«Петя и волк»</w:t>
      </w:r>
      <w:r>
        <w:br/>
      </w:r>
      <w:r>
        <w:rPr>
          <w:rStyle w:val="a8"/>
        </w:rPr>
        <w:t>«Конёк-Горбунок»</w:t>
      </w:r>
      <w:r>
        <w:br/>
      </w:r>
      <w:r>
        <w:rPr>
          <w:rStyle w:val="a8"/>
        </w:rPr>
        <w:t>«Сказка о царе Салтане»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10.</w:t>
      </w:r>
      <w:r>
        <w:t xml:space="preserve"> Сказочные образы в музыке.</w:t>
      </w:r>
      <w:r>
        <w:br/>
        <w:t>Расположите фамилии композиторов по времени создания указанных произведений — от самого раннего к самому позднему. Учитывайте время создания музыки, а не годы рождения композиторов.</w:t>
      </w:r>
      <w:r>
        <w:br/>
        <w:t>Перетащите элементы, расставив их в хронологической последовательности.</w:t>
      </w:r>
      <w:r>
        <w:br/>
      </w:r>
      <w:proofErr w:type="gramStart"/>
      <w:r>
        <w:rPr>
          <w:rStyle w:val="a8"/>
        </w:rPr>
        <w:t>Щедрин — «Конёк-Горбунок»</w:t>
      </w:r>
      <w:r>
        <w:br/>
      </w:r>
      <w:r>
        <w:rPr>
          <w:rStyle w:val="a8"/>
        </w:rPr>
        <w:t>Мусоргский — «Картинки с выставки»</w:t>
      </w:r>
      <w:r>
        <w:br/>
      </w:r>
      <w:r>
        <w:rPr>
          <w:rStyle w:val="a8"/>
        </w:rPr>
        <w:t>Хачатурян — «Чиполлино»</w:t>
      </w:r>
      <w:r>
        <w:br/>
      </w:r>
      <w:r>
        <w:rPr>
          <w:rStyle w:val="a8"/>
        </w:rPr>
        <w:t>Чайковский — «Лебединое озеро»</w:t>
      </w:r>
      <w:r>
        <w:br/>
      </w:r>
      <w:r>
        <w:rPr>
          <w:rStyle w:val="a8"/>
        </w:rPr>
        <w:t>Римский-Корсаков — «Сказка о царе Салтане»</w:t>
      </w:r>
      <w:r>
        <w:br/>
      </w:r>
      <w:r>
        <w:rPr>
          <w:rStyle w:val="a8"/>
        </w:rPr>
        <w:t>Стравинский — «Соловей»</w:t>
      </w:r>
      <w:r>
        <w:br/>
      </w:r>
      <w:r>
        <w:rPr>
          <w:rStyle w:val="a8"/>
        </w:rPr>
        <w:t>Глинка — «Руслан и Людмила»</w:t>
      </w:r>
      <w:r>
        <w:br/>
      </w:r>
      <w:r>
        <w:rPr>
          <w:rStyle w:val="a8"/>
        </w:rPr>
        <w:t>Прокофьев — «Петя и волк»</w:t>
      </w:r>
      <w:proofErr w:type="gramEnd"/>
    </w:p>
    <w:p w:rsidR="00A52E0F" w:rsidRDefault="00A52E0F" w:rsidP="00A52E0F">
      <w:pPr>
        <w:pStyle w:val="wp-block-paragraph"/>
      </w:pPr>
      <w:r>
        <w:rPr>
          <w:rStyle w:val="a8"/>
        </w:rPr>
        <w:t>Задание 11.</w:t>
      </w:r>
      <w:r>
        <w:t xml:space="preserve"> Сказочные образы в городской скульптуре.</w:t>
      </w:r>
      <w:r>
        <w:br/>
        <w:t>Рассмотрите три произведения.</w:t>
      </w:r>
      <w:r>
        <w:br/>
        <w:t>Все они относятся к виду искусства …</w:t>
      </w:r>
      <w:proofErr w:type="gramStart"/>
      <w:r>
        <w:t xml:space="preserve"> .</w:t>
      </w:r>
      <w:proofErr w:type="gramEnd"/>
      <w:r>
        <w:br/>
        <w:t>Два произведения изображают персонажей сказок одного писателя. Лишнее по этому признаку изображение — …</w:t>
      </w:r>
      <w:proofErr w:type="gramStart"/>
      <w:r>
        <w:t xml:space="preserve"> .</w:t>
      </w:r>
      <w:proofErr w:type="gramEnd"/>
      <w:r>
        <w:br/>
        <w:t>Выберите правильный вариант в каждом поле.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12.</w:t>
      </w:r>
      <w:r>
        <w:t xml:space="preserve"> Сказочные образы в городской скульптуре.</w:t>
      </w:r>
      <w:r>
        <w:br/>
        <w:t>Используйте изображения из задания 11. Определите литературную основу изображений № 1 и № 3 и полное имя писателя.</w:t>
      </w:r>
      <w:r>
        <w:br/>
        <w:t>Литературная основа — …</w:t>
      </w:r>
      <w:proofErr w:type="gramStart"/>
      <w:r>
        <w:t xml:space="preserve"> .</w:t>
      </w:r>
      <w:proofErr w:type="gramEnd"/>
      <w:r>
        <w:br/>
        <w:t>Имя автора — … … … .</w:t>
      </w:r>
      <w:r>
        <w:br/>
        <w:t>Выберите правильный вариант в каждом поле.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13.</w:t>
      </w:r>
      <w:r>
        <w:t xml:space="preserve"> Сказочные образы в городской скульптуре.</w:t>
      </w:r>
      <w:r>
        <w:br/>
        <w:t>Используйте изображения из задания 11. Соотнесите иллюстрации с названиями и сюжетной основой скульптур, характерными деталями и их ролью в создании образа.</w:t>
      </w:r>
      <w:r>
        <w:br/>
        <w:t>К каждой иллюстрации перетащите три ответа: название, описание детали и объяснение её роли.</w:t>
      </w:r>
      <w:r>
        <w:br/>
        <w:t>ЛЕВАЯ ЧАСТЬ</w:t>
      </w:r>
      <w:r>
        <w:br/>
        <w:t>Изображение № 1</w:t>
      </w:r>
      <w:r>
        <w:br/>
        <w:t>Изображение № 2</w:t>
      </w:r>
      <w:r>
        <w:br/>
        <w:t>Изображение № 3</w:t>
      </w:r>
      <w:r>
        <w:br/>
        <w:t>ПРАВАЯ ЧАСТЬ</w:t>
      </w:r>
      <w:r>
        <w:br/>
      </w:r>
      <w:r>
        <w:rPr>
          <w:rStyle w:val="a8"/>
        </w:rPr>
        <w:t>Название: «Оле-Лукойе»</w:t>
      </w:r>
      <w:r>
        <w:br/>
      </w:r>
      <w:r>
        <w:rPr>
          <w:rStyle w:val="a8"/>
        </w:rPr>
        <w:t>Роль детали: зонт связан с волшебством и сказочными снами</w:t>
      </w:r>
      <w:r>
        <w:br/>
      </w:r>
      <w:r>
        <w:rPr>
          <w:rStyle w:val="a8"/>
        </w:rPr>
        <w:t>Название: «Кот Казанский»; историческая основа — указ императрицы о высылке ко двору 30 котов</w:t>
      </w:r>
      <w:r>
        <w:br/>
      </w:r>
      <w:r>
        <w:rPr>
          <w:rStyle w:val="a8"/>
        </w:rPr>
        <w:lastRenderedPageBreak/>
        <w:t>Деталь: вальяжный кот лежит на ложе под балдахином</w:t>
      </w:r>
      <w:r>
        <w:br/>
      </w:r>
      <w:r>
        <w:rPr>
          <w:rStyle w:val="a8"/>
        </w:rPr>
        <w:t>Роль детали: сохранённая выправка одноногой фигуры символизирует стойкость.</w:t>
      </w:r>
      <w:r>
        <w:br/>
      </w:r>
      <w:r>
        <w:rPr>
          <w:rStyle w:val="a8"/>
        </w:rPr>
        <w:t>Деталь: раскрытый зонт в поднятой руке героя</w:t>
      </w:r>
      <w:r>
        <w:br/>
      </w:r>
      <w:r>
        <w:rPr>
          <w:rStyle w:val="a8"/>
        </w:rPr>
        <w:t>Деталь: солдатик стоит на одной ноге — на вторую в сказке не хватило олова.</w:t>
      </w:r>
      <w:r>
        <w:br/>
      </w:r>
      <w:r>
        <w:rPr>
          <w:rStyle w:val="a8"/>
        </w:rPr>
        <w:t>Название: «Стойкий оловянный солдатик»</w:t>
      </w:r>
      <w:r>
        <w:br/>
      </w:r>
      <w:r>
        <w:rPr>
          <w:rStyle w:val="a8"/>
        </w:rPr>
        <w:t>Роль детали: расслабленная поза создаёт образ самодовольного хозяина своего места.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14.</w:t>
      </w:r>
      <w:r>
        <w:t xml:space="preserve"> Сказочные образы в городской скульптуре.</w:t>
      </w:r>
      <w:r>
        <w:br/>
        <w:t>Используйте изображения из задания 11. Сравните опоры фигур, их масштаб и взаимодействие с городской средой. Соотнесите наблюдения с изображениями.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Изображение № 1</w:t>
      </w:r>
      <w:r>
        <w:br/>
        <w:t>Изображение № 2</w:t>
      </w:r>
      <w:r>
        <w:br/>
        <w:t>Изображение № 3</w:t>
      </w:r>
      <w:r>
        <w:br/>
        <w:t>ПРАВАЯ ЧАСТЬ</w:t>
      </w:r>
      <w:r>
        <w:br/>
      </w:r>
      <w:r>
        <w:rPr>
          <w:rStyle w:val="a8"/>
        </w:rPr>
        <w:t>Приподнятая тонкая опора усиливает впечатление лёгкости, парения в воздухе.</w:t>
      </w:r>
      <w:r>
        <w:br/>
      </w:r>
      <w:r>
        <w:rPr>
          <w:rStyle w:val="a8"/>
        </w:rPr>
        <w:t>Фигура с ружьём стоит у фасада здания, рядом с городскими витринами.</w:t>
      </w:r>
      <w:r>
        <w:br/>
      </w:r>
      <w:r>
        <w:rPr>
          <w:rStyle w:val="a8"/>
        </w:rPr>
        <w:t>Низкое основание сближает строгую фигуру солдатика с прохожими.</w:t>
      </w:r>
      <w:r>
        <w:br/>
      </w:r>
      <w:r>
        <w:rPr>
          <w:rStyle w:val="a8"/>
        </w:rPr>
        <w:t>Поднятое положение сказочника побуждает разглядывать его снизу, следить за позой и жестами.</w:t>
      </w:r>
      <w:r>
        <w:br/>
      </w:r>
      <w:r>
        <w:rPr>
          <w:rStyle w:val="a8"/>
        </w:rPr>
        <w:t>Одноногая вертикальная фигура опирается на небольшое основание, что подчёркивает её стойкость.</w:t>
      </w:r>
      <w:r>
        <w:br/>
      </w:r>
      <w:r>
        <w:rPr>
          <w:rStyle w:val="a8"/>
        </w:rPr>
        <w:t>Крошечная игрушка превращена в крупную фигуру, сопоставимую с ростом человека.</w:t>
      </w:r>
      <w:r>
        <w:br/>
      </w:r>
      <w:r>
        <w:rPr>
          <w:rStyle w:val="a8"/>
        </w:rPr>
        <w:t xml:space="preserve">Тележка с колёсиками </w:t>
      </w:r>
      <w:proofErr w:type="gramStart"/>
      <w:r>
        <w:rPr>
          <w:rStyle w:val="a8"/>
        </w:rPr>
        <w:t>выполняет роль</w:t>
      </w:r>
      <w:proofErr w:type="gramEnd"/>
      <w:r>
        <w:rPr>
          <w:rStyle w:val="a8"/>
        </w:rPr>
        <w:t xml:space="preserve"> небольшого постамента.</w:t>
      </w:r>
      <w:r>
        <w:br/>
      </w:r>
      <w:r>
        <w:rPr>
          <w:rStyle w:val="a8"/>
        </w:rPr>
        <w:t xml:space="preserve">Тело кота </w:t>
      </w:r>
      <w:proofErr w:type="gramStart"/>
      <w:r>
        <w:rPr>
          <w:rStyle w:val="a8"/>
        </w:rPr>
        <w:t>заметно увеличено</w:t>
      </w:r>
      <w:proofErr w:type="gramEnd"/>
      <w:r>
        <w:rPr>
          <w:rStyle w:val="a8"/>
        </w:rPr>
        <w:t xml:space="preserve"> по сравнению с живым животным.</w:t>
      </w:r>
      <w:r>
        <w:br/>
      </w:r>
      <w:r>
        <w:rPr>
          <w:rStyle w:val="a8"/>
        </w:rPr>
        <w:t>Фигура под зонтом поставлена на фоне городского жилого дома.</w:t>
      </w:r>
      <w:r>
        <w:br/>
      </w:r>
      <w:r>
        <w:rPr>
          <w:rStyle w:val="a8"/>
        </w:rPr>
        <w:t>Фигура лежит на ложе под балдахином; поза выражает уверенность хозяина своего места.</w:t>
      </w:r>
      <w:r>
        <w:br/>
      </w:r>
      <w:r>
        <w:rPr>
          <w:rStyle w:val="a8"/>
        </w:rPr>
        <w:t>Рост фигуры близок к человеческому; герой доступен взгляду зрителя.</w:t>
      </w:r>
      <w:r>
        <w:br/>
      </w:r>
      <w:r>
        <w:rPr>
          <w:rStyle w:val="a8"/>
        </w:rPr>
        <w:t>Невысокое ложе позволяет приблизиться к коту и рассмотреть его вблизи.</w:t>
      </w:r>
      <w:r>
        <w:br/>
      </w:r>
      <w:r>
        <w:rPr>
          <w:rStyle w:val="a8"/>
        </w:rPr>
        <w:t>Беседка с котом включена в пространство пешеходной городской улицы.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15.</w:t>
      </w:r>
      <w:r>
        <w:t xml:space="preserve"> Сказочные образы в городской скульптуре.</w:t>
      </w:r>
      <w:r>
        <w:br/>
        <w:t>Используйте изображения из задания 11. Какие суждения верно объясняют, как скульптор передаёт движение в неподвижном материале?</w:t>
      </w:r>
      <w:r>
        <w:br/>
        <w:t>Выберите все подходящие варианты.</w:t>
      </w:r>
      <w:r>
        <w:br/>
      </w:r>
      <w:r>
        <w:rPr>
          <w:rStyle w:val="a8"/>
        </w:rPr>
        <w:t>Зонт, кукла и отлетающие края одежды фигуры с изображения № 1 поддерживают впечатление оживлённого жеста.</w:t>
      </w:r>
      <w:r>
        <w:br/>
      </w:r>
      <w:r>
        <w:rPr>
          <w:rStyle w:val="a8"/>
        </w:rPr>
        <w:t>Все три фигуры одинаково статичны: положение рук и ног не влияет на ощущение движения.</w:t>
      </w:r>
      <w:r>
        <w:br/>
      </w:r>
      <w:r>
        <w:rPr>
          <w:rStyle w:val="a8"/>
        </w:rPr>
        <w:t>Фигура с изображения № 2 выглядит стремительно бегущей: кот вытянул лапы в прыжке.</w:t>
      </w:r>
      <w:r>
        <w:br/>
      </w:r>
      <w:r>
        <w:rPr>
          <w:rStyle w:val="a8"/>
        </w:rPr>
        <w:t>Фигура с изображения № 3 изображена лежащей и расслабленной, поэтому кажется наиболее подвижной.</w:t>
      </w:r>
      <w:r>
        <w:br/>
      </w:r>
      <w:r>
        <w:rPr>
          <w:rStyle w:val="a8"/>
        </w:rPr>
        <w:t>Движение фигуры с изображения № 1 передано полной симметрией и плотно прижатыми к телу руками.</w:t>
      </w:r>
      <w:r>
        <w:br/>
      </w:r>
      <w:r>
        <w:rPr>
          <w:rStyle w:val="a8"/>
        </w:rPr>
        <w:t>Наиболее динамичной выглядит фигура с изображения № 1: её положение создаёт впечатление неустойчивого равновесия.</w:t>
      </w:r>
      <w:r>
        <w:br/>
      </w:r>
      <w:r>
        <w:rPr>
          <w:rStyle w:val="a8"/>
        </w:rPr>
        <w:t>Разведённые руки, отведённая нога и поворот головы фигуры с изображения № 1 направляют взгляд зрителя в разные стороны.</w:t>
      </w:r>
      <w:r>
        <w:br/>
      </w:r>
      <w:r>
        <w:rPr>
          <w:rStyle w:val="a8"/>
        </w:rPr>
        <w:lastRenderedPageBreak/>
        <w:t>Диагонали и асимметрия позы фигуры с изображения № 1 усиливают ощущение движения.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16.</w:t>
      </w:r>
      <w:r>
        <w:t xml:space="preserve"> Сказочные образы в городской скульптуре.</w:t>
      </w:r>
      <w:r>
        <w:br/>
        <w:t>Используйте изображения из задания 11. Представьте встречу трёх персонажей на одной площадке. Какие варианты выбора центра композиции обоснованы их скульптурными образами?</w:t>
      </w:r>
      <w:r>
        <w:br/>
        <w:t>Выберите все подходящие варианты.</w:t>
      </w:r>
      <w:r>
        <w:br/>
      </w:r>
      <w:r>
        <w:rPr>
          <w:rStyle w:val="a8"/>
        </w:rPr>
        <w:t>Оле-Лукойе может выражать неподвижный покой благодаря закрытой симметричной позе и отсутствию жестов.</w:t>
      </w:r>
      <w:r>
        <w:br/>
      </w:r>
      <w:r>
        <w:rPr>
          <w:rStyle w:val="a8"/>
        </w:rPr>
        <w:t>Кот должен быть центром стремительного танца: на фотографии он стоит на задних лапах и подпрыгивает.</w:t>
      </w:r>
      <w:r>
        <w:br/>
      </w:r>
      <w:r>
        <w:rPr>
          <w:rStyle w:val="a8"/>
        </w:rPr>
        <w:t>Солдатик останется незаметным исключительно потому, что скульптура имеет размер крошечной игрушки.</w:t>
      </w:r>
      <w:r>
        <w:br/>
      </w:r>
      <w:r>
        <w:rPr>
          <w:rStyle w:val="a8"/>
        </w:rPr>
        <w:t>Кот может стать центром сцены отдыха: его вальяжная поза выражает самодовольство, тогда как солдатик сохранит строгую выправку.</w:t>
      </w:r>
      <w:r>
        <w:br/>
      </w:r>
      <w:r>
        <w:rPr>
          <w:rStyle w:val="a8"/>
        </w:rPr>
        <w:t>Оле-Лукойе может стать центром внимания благодаря раскрытой позе, зонту и впечатлению движения: спокойный кот создаст контраст.</w:t>
      </w:r>
      <w:r>
        <w:br/>
      </w:r>
      <w:r>
        <w:rPr>
          <w:rStyle w:val="a8"/>
        </w:rPr>
        <w:t>Солдатик может стать смысловым центром темы стойкости: прямая одноногая фигура противопоставлена лёгкости сказочника и расслабленности кота.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17.</w:t>
      </w:r>
      <w:r>
        <w:t xml:space="preserve"> Галерея перевоплощений.</w:t>
      </w:r>
      <w:r>
        <w:br/>
        <w:t>Рассмотрите экранные образы. Соотнесите каждого актёра с буквой изображения и именем сыгранного персонажа.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Анджелина Джоли</w:t>
      </w:r>
      <w:r>
        <w:br/>
        <w:t>Тамара Макарова</w:t>
      </w:r>
      <w:r>
        <w:br/>
        <w:t>Георгий Милляр</w:t>
      </w:r>
      <w:r>
        <w:br/>
        <w:t>Евгений Леонов</w:t>
      </w:r>
      <w:r>
        <w:br/>
        <w:t>Джонни Депп</w:t>
      </w:r>
      <w:r>
        <w:br/>
        <w:t>Уилл Смит</w:t>
      </w:r>
      <w:r>
        <w:br/>
        <w:t>ПРАВАЯ ЧАСТЬ</w:t>
      </w:r>
      <w:r>
        <w:br/>
      </w:r>
      <w:r>
        <w:rPr>
          <w:rStyle w:val="a8"/>
        </w:rPr>
        <w:t>Е) Малефисента</w:t>
      </w:r>
      <w:r>
        <w:br/>
      </w:r>
      <w:r>
        <w:rPr>
          <w:rStyle w:val="a8"/>
        </w:rPr>
        <w:t>Б) Король</w:t>
      </w:r>
      <w:r>
        <w:br/>
      </w:r>
      <w:r>
        <w:rPr>
          <w:rStyle w:val="a8"/>
        </w:rPr>
        <w:t>В) Хозяйка Медной горы</w:t>
      </w:r>
      <w:r>
        <w:br/>
      </w:r>
      <w:r>
        <w:rPr>
          <w:rStyle w:val="a8"/>
        </w:rPr>
        <w:t>Д) Безумный Шляпник</w:t>
      </w:r>
      <w:r>
        <w:br/>
      </w:r>
      <w:r>
        <w:rPr>
          <w:rStyle w:val="a8"/>
        </w:rPr>
        <w:t>А) Джинни</w:t>
      </w:r>
      <w:r>
        <w:br/>
      </w:r>
      <w:r>
        <w:rPr>
          <w:rStyle w:val="a8"/>
        </w:rPr>
        <w:t>Г) Баба-яга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18.</w:t>
      </w:r>
      <w:r>
        <w:t xml:space="preserve"> Галерея перевоплощений.</w:t>
      </w:r>
      <w:r>
        <w:br/>
        <w:t>Используйте изображения из задания 17. Соотнесите актёра с характерными деталями костюма и грима его персонажа.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Анджелина Джоли</w:t>
      </w:r>
      <w:r>
        <w:br/>
        <w:t>Тамара Макарова</w:t>
      </w:r>
      <w:r>
        <w:br/>
        <w:t>Георгий Милляр</w:t>
      </w:r>
      <w:r>
        <w:br/>
        <w:t>Евгений Леонов</w:t>
      </w:r>
      <w:r>
        <w:br/>
        <w:t>Джонни Депп</w:t>
      </w:r>
      <w:r>
        <w:br/>
        <w:t>Уилл Смит</w:t>
      </w:r>
      <w:r>
        <w:br/>
        <w:t>ПРАВАЯ ЧАСТЬ</w:t>
      </w:r>
      <w:r>
        <w:br/>
      </w:r>
      <w:r>
        <w:rPr>
          <w:rStyle w:val="a8"/>
        </w:rPr>
        <w:lastRenderedPageBreak/>
        <w:t>Крючковатый нос, лохматые волосы и состаривающий грим</w:t>
      </w:r>
      <w:r>
        <w:br/>
      </w:r>
      <w:r>
        <w:rPr>
          <w:rStyle w:val="a8"/>
        </w:rPr>
        <w:t xml:space="preserve">Синий цвет кожи, крупные золотые украшения и </w:t>
      </w:r>
      <w:proofErr w:type="gramStart"/>
      <w:r>
        <w:rPr>
          <w:rStyle w:val="a8"/>
        </w:rPr>
        <w:t>браслеты</w:t>
      </w:r>
      <w:proofErr w:type="gramEnd"/>
      <w:r>
        <w:br/>
      </w:r>
      <w:r>
        <w:rPr>
          <w:rStyle w:val="a8"/>
        </w:rPr>
        <w:t>Изогнутые рога и чёрный головной убор</w:t>
      </w:r>
      <w:r>
        <w:br/>
      </w:r>
      <w:r>
        <w:rPr>
          <w:rStyle w:val="a8"/>
        </w:rPr>
        <w:t>Корона с высокими зубцами и богато украшенная одежда монарха</w:t>
      </w:r>
      <w:r>
        <w:br/>
      </w:r>
      <w:r>
        <w:rPr>
          <w:rStyle w:val="a8"/>
        </w:rPr>
        <w:t>Малахитовая корона и зелёный узорчатый костюм</w:t>
      </w:r>
      <w:r>
        <w:br/>
      </w:r>
      <w:r>
        <w:rPr>
          <w:rStyle w:val="a8"/>
        </w:rPr>
        <w:t>Высокая шляпа, яркие рыжие волосы и выбеленное лицо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19.</w:t>
      </w:r>
      <w:r>
        <w:t xml:space="preserve"> Галерея перевоплощений.</w:t>
      </w:r>
      <w:r>
        <w:br/>
        <w:t>Используйте изображения из задания 17. Соотнесите актёров с фильмами-сказками, в которых они исполнили представленные роли.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Анджелина Джоли</w:t>
      </w:r>
      <w:r>
        <w:br/>
        <w:t>Тамара Макарова</w:t>
      </w:r>
      <w:r>
        <w:br/>
        <w:t>Георгий Милляр</w:t>
      </w:r>
      <w:r>
        <w:br/>
        <w:t>Евгений Леонов</w:t>
      </w:r>
      <w:r>
        <w:br/>
        <w:t>Джонни Депп</w:t>
      </w:r>
      <w:r>
        <w:br/>
        <w:t>Уилл Смит</w:t>
      </w:r>
      <w:r>
        <w:br/>
        <w:t>ПРАВАЯ ЧАСТЬ</w:t>
      </w:r>
      <w:r>
        <w:br/>
      </w:r>
      <w:r>
        <w:rPr>
          <w:rStyle w:val="a8"/>
        </w:rPr>
        <w:t>«Обыкновенное чудо»</w:t>
      </w:r>
      <w:r>
        <w:br/>
      </w:r>
      <w:r>
        <w:rPr>
          <w:rStyle w:val="a8"/>
        </w:rPr>
        <w:t>«Малефисента»</w:t>
      </w:r>
      <w:r>
        <w:br/>
      </w:r>
      <w:r>
        <w:rPr>
          <w:rStyle w:val="a8"/>
        </w:rPr>
        <w:t>«Морозко»</w:t>
      </w:r>
      <w:r>
        <w:br/>
      </w:r>
      <w:r>
        <w:rPr>
          <w:rStyle w:val="a8"/>
        </w:rPr>
        <w:t>«Алиса в Стране чудес»</w:t>
      </w:r>
      <w:r>
        <w:br/>
      </w:r>
      <w:r>
        <w:rPr>
          <w:rStyle w:val="a8"/>
        </w:rPr>
        <w:t>«Аладдин»</w:t>
      </w:r>
      <w:r>
        <w:br/>
      </w:r>
      <w:r>
        <w:rPr>
          <w:rStyle w:val="a8"/>
        </w:rPr>
        <w:t>«Каменный цветок»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20.</w:t>
      </w:r>
      <w:r>
        <w:t xml:space="preserve"> Картина «За чтением. Нельшевка. На даче Антиповых».</w:t>
      </w:r>
      <w:r>
        <w:br/>
        <w:t>Рассмотрите картину Елены Дмитриевны Поленовой «За чтением. Нельшевка. На даче Антиповых» (1889 г., Ярославский художественный музей).</w:t>
      </w:r>
      <w:r>
        <w:br/>
        <w:t>Картина относится к … жанру. Правдоподобие изображения людей и окружающей обстановки сближает её с художественным направлением, название которого — …</w:t>
      </w:r>
      <w:proofErr w:type="gramStart"/>
      <w:r>
        <w:t xml:space="preserve"> .</w:t>
      </w:r>
      <w:proofErr w:type="gramEnd"/>
      <w:r>
        <w:br/>
        <w:t>Выберите правильный вариант в каждом поле.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21.</w:t>
      </w:r>
      <w:r>
        <w:t xml:space="preserve"> Картина «За чтением. Нельшевка. На даче Антиповых».</w:t>
      </w:r>
      <w:r>
        <w:br/>
        <w:t>Обратитесь к картине Е. Д. Поленовой в задании 20. Распределите наблюдения по трём характеристикам художественного решения картины.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Детализация и достоверность среды</w:t>
      </w:r>
      <w:r>
        <w:br/>
        <w:t>Атмосфера</w:t>
      </w:r>
      <w:r>
        <w:br/>
        <w:t>Цветовая гамма</w:t>
      </w:r>
      <w:r>
        <w:br/>
        <w:t>ПРАВАЯ ЧАСТЬ</w:t>
      </w:r>
      <w:r>
        <w:br/>
      </w:r>
      <w:r>
        <w:rPr>
          <w:rStyle w:val="a8"/>
        </w:rPr>
        <w:t>Книги и чтение за столом конкретизируют занятие собравшихся людей.</w:t>
      </w:r>
      <w:r>
        <w:br/>
      </w:r>
      <w:r>
        <w:rPr>
          <w:rStyle w:val="a8"/>
        </w:rPr>
        <w:t>Детали интерьера, мебель и одежда позволяют представить обстановку дачной жизни.</w:t>
      </w:r>
      <w:r>
        <w:br/>
      </w:r>
      <w:r>
        <w:rPr>
          <w:rStyle w:val="a8"/>
        </w:rPr>
        <w:t>Сосредоточенные позы и внимание к чтению создают ощущение тишины и спокойствия.</w:t>
      </w:r>
      <w:r>
        <w:br/>
      </w:r>
      <w:r>
        <w:rPr>
          <w:rStyle w:val="a8"/>
        </w:rPr>
        <w:t xml:space="preserve">Коричневые и тёмные тона соседствуют с </w:t>
      </w:r>
      <w:proofErr w:type="gramStart"/>
      <w:r>
        <w:rPr>
          <w:rStyle w:val="a8"/>
        </w:rPr>
        <w:t>бежевыми</w:t>
      </w:r>
      <w:proofErr w:type="gramEnd"/>
      <w:r>
        <w:rPr>
          <w:rStyle w:val="a8"/>
        </w:rPr>
        <w:t xml:space="preserve"> и жёлтыми; освещённый интерьер объединён тёплым колоритом.</w:t>
      </w:r>
      <w:r>
        <w:br/>
      </w:r>
      <w:r>
        <w:rPr>
          <w:rStyle w:val="a8"/>
        </w:rPr>
        <w:t>Естественные цвета переданы сложными, смешанными и приглушёнными оттенками.</w:t>
      </w:r>
      <w:r>
        <w:br/>
      </w:r>
      <w:r>
        <w:rPr>
          <w:rStyle w:val="a8"/>
        </w:rPr>
        <w:t>В палитре сочетаются серые, зелёные, красно-оранжевые и сине-голубые участки.</w:t>
      </w:r>
      <w:r>
        <w:br/>
      </w:r>
      <w:r>
        <w:rPr>
          <w:rStyle w:val="a8"/>
        </w:rPr>
        <w:lastRenderedPageBreak/>
        <w:t>Вечерняя встреча за столом воспринимается как привычная часть размеренной дачной жизни.</w:t>
      </w:r>
      <w:r>
        <w:br/>
      </w:r>
      <w:r>
        <w:rPr>
          <w:rStyle w:val="a8"/>
        </w:rPr>
        <w:t>Чтение вслух и рукоделие передают неторопливый ритм совместного домашнего отдыха.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22.</w:t>
      </w:r>
      <w:r>
        <w:t xml:space="preserve"> Картина «За чтением. Нельшевка. На даче Антиповых».</w:t>
      </w:r>
      <w:r>
        <w:br/>
        <w:t>Обратитесь к картине Е. Д. Поленовой в задании 20. Соотнесите художественные средства с тем, как они проявляются в картине.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Композиция</w:t>
      </w:r>
      <w:r>
        <w:br/>
        <w:t>Свет</w:t>
      </w:r>
      <w:r>
        <w:br/>
        <w:t>Линия и форма</w:t>
      </w:r>
      <w:r>
        <w:br/>
        <w:t>ПРАВАЯ ЧАСТЬ</w:t>
      </w:r>
      <w:r>
        <w:br/>
      </w:r>
      <w:r>
        <w:rPr>
          <w:rStyle w:val="a8"/>
        </w:rPr>
        <w:t>Горизонтальный формат и устойчивые положения сидящих фигур поддерживают статичность.</w:t>
      </w:r>
      <w:r>
        <w:br/>
      </w:r>
      <w:r>
        <w:rPr>
          <w:rStyle w:val="a8"/>
        </w:rPr>
        <w:t>Два смысловых центра — группа у лампы и отдельная фигура у свечи — создают асимметрию сцены.</w:t>
      </w:r>
      <w:r>
        <w:br/>
      </w:r>
      <w:r>
        <w:rPr>
          <w:rStyle w:val="a8"/>
        </w:rPr>
        <w:t>Мягкий тёплый свет лампы и свечи объединяет лица и предметы, создавая камерную атмосферу.</w:t>
      </w:r>
      <w:r>
        <w:br/>
      </w:r>
      <w:r>
        <w:rPr>
          <w:rStyle w:val="a8"/>
        </w:rPr>
        <w:t>Плавные линии и мягко написанные объёмы передают естественность поз и форм.</w:t>
      </w:r>
      <w:r>
        <w:br/>
      </w:r>
      <w:r>
        <w:rPr>
          <w:rStyle w:val="a8"/>
        </w:rPr>
        <w:t>Плавные светотеневые переходы связывают фигуры с интерьером; свет воспринимается как домашний и спокойный.</w:t>
      </w:r>
      <w:r>
        <w:br/>
      </w:r>
      <w:r>
        <w:rPr>
          <w:rStyle w:val="a8"/>
        </w:rPr>
        <w:t>Глубинное пространство замкнутого интерьера организовано спокойно и уравновешенно.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23.</w:t>
      </w:r>
      <w:r>
        <w:t xml:space="preserve"> Картина «За чтением. Нельшевка. На даче Антиповых».</w:t>
      </w:r>
      <w:r>
        <w:br/>
        <w:t>Обратитесь к картине Е. Д. Поленовой в задании 20. Соотнесите части пространства картины с наблюдениями о фигурах, предметах и их расположении.</w:t>
      </w:r>
      <w:r>
        <w:br/>
        <w:t>Перетащите ответы из правой части в соответствующие им поля слева.</w:t>
      </w:r>
      <w:r>
        <w:br/>
        <w:t>ЛЕВАЯ ЧАСТЬ</w:t>
      </w:r>
      <w:r>
        <w:br/>
        <w:t>Передний план</w:t>
      </w:r>
      <w:r>
        <w:br/>
        <w:t>Средний план</w:t>
      </w:r>
      <w:r>
        <w:br/>
        <w:t>Задний план</w:t>
      </w:r>
      <w:r>
        <w:br/>
        <w:t>Организация пространства</w:t>
      </w:r>
      <w:r>
        <w:br/>
        <w:t>ПРАВАЯ ЧАСТЬ</w:t>
      </w:r>
      <w:proofErr w:type="gramStart"/>
      <w:r>
        <w:br/>
      </w:r>
      <w:r>
        <w:rPr>
          <w:rStyle w:val="a8"/>
        </w:rPr>
        <w:t>Д</w:t>
      </w:r>
      <w:proofErr w:type="gramEnd"/>
      <w:r>
        <w:rPr>
          <w:rStyle w:val="a8"/>
        </w:rPr>
        <w:t>ва окна с красными занавесками раскрывают синеющий вечерний пейзаж.</w:t>
      </w:r>
      <w:r>
        <w:br/>
      </w:r>
      <w:r>
        <w:rPr>
          <w:rStyle w:val="a8"/>
        </w:rPr>
        <w:t xml:space="preserve">Лампа с зелёным абажуром освещает книги, стол и лица </w:t>
      </w:r>
      <w:proofErr w:type="gramStart"/>
      <w:r>
        <w:rPr>
          <w:rStyle w:val="a8"/>
        </w:rPr>
        <w:t>сидящих</w:t>
      </w:r>
      <w:proofErr w:type="gramEnd"/>
      <w:r>
        <w:rPr>
          <w:rStyle w:val="a8"/>
        </w:rPr>
        <w:t>.</w:t>
      </w:r>
      <w:r>
        <w:br/>
      </w:r>
      <w:r>
        <w:rPr>
          <w:rStyle w:val="a8"/>
        </w:rPr>
        <w:t>Слева выделена отдельная фигура за столом у свечи — второй смысловой центр сцены.</w:t>
      </w:r>
      <w:r>
        <w:br/>
      </w:r>
      <w:r>
        <w:rPr>
          <w:rStyle w:val="a8"/>
        </w:rPr>
        <w:t>Круглый стол со скатертью объединяет собравшихся за чтением людей.</w:t>
      </w:r>
      <w:r>
        <w:br/>
      </w:r>
      <w:r>
        <w:rPr>
          <w:rStyle w:val="a8"/>
        </w:rPr>
        <w:t>Жесты рук, наклоны голов и спокойные позы передают сосредоточенность и слушание чтения.</w:t>
      </w:r>
      <w:r>
        <w:br/>
      </w:r>
      <w:r>
        <w:rPr>
          <w:rStyle w:val="a8"/>
        </w:rPr>
        <w:t>Две сидящие женщины обрамляют ближнюю часть сцены; одна в красном платье занята рукоделием.</w:t>
      </w:r>
      <w:r>
        <w:br/>
      </w:r>
      <w:r>
        <w:rPr>
          <w:rStyle w:val="a8"/>
        </w:rPr>
        <w:t>Центральный стол объединяет главную группу, а последовательность планов связывает интерьер в единое целое.</w:t>
      </w:r>
      <w:r>
        <w:br/>
      </w:r>
      <w:r>
        <w:rPr>
          <w:rStyle w:val="a8"/>
        </w:rPr>
        <w:t>Многофигурная композиция замкнута внутри комнаты и уравновешена расположением двух групп.</w:t>
      </w:r>
      <w:r>
        <w:br/>
      </w:r>
      <w:r>
        <w:rPr>
          <w:rStyle w:val="a8"/>
        </w:rPr>
        <w:t>Стул с белой салфеткой и оставленные на нём вещи вводят зрителя в обжитое пространство комнаты.</w:t>
      </w:r>
      <w:r>
        <w:br/>
      </w:r>
      <w:r>
        <w:rPr>
          <w:rStyle w:val="a8"/>
        </w:rPr>
        <w:lastRenderedPageBreak/>
        <w:t>Менее чёткие очертания и цветовые пятна дальних предметов усиливают ощущение глубины.</w:t>
      </w:r>
    </w:p>
    <w:p w:rsidR="00A52E0F" w:rsidRDefault="00A52E0F" w:rsidP="00A52E0F">
      <w:pPr>
        <w:pStyle w:val="wp-block-paragraph"/>
      </w:pPr>
      <w:r>
        <w:rPr>
          <w:rStyle w:val="a8"/>
        </w:rPr>
        <w:t>Задание 24.</w:t>
      </w:r>
      <w:r>
        <w:t xml:space="preserve"> Картина «За чтением. Нельшевка. На даче Антиповых».</w:t>
      </w:r>
      <w:r>
        <w:br/>
        <w:t>Обратитесь к картине Е. Д. Поленовой в задании 20. Какие суждения об авторском понимании сюжета обоснованы изображённой сценой?</w:t>
      </w:r>
      <w:r>
        <w:br/>
        <w:t>Выберите все подходящие варианты.</w:t>
      </w:r>
      <w:r>
        <w:br/>
      </w:r>
      <w:r>
        <w:rPr>
          <w:rStyle w:val="a8"/>
        </w:rPr>
        <w:t>Спокойная обстановка и вечерняя природа за окнами поддерживают ощущение гармонии человека с окружающей средой.</w:t>
      </w:r>
      <w:r>
        <w:br/>
      </w:r>
      <w:r>
        <w:rPr>
          <w:rStyle w:val="a8"/>
        </w:rPr>
        <w:t>Герои заняты тяжёлым фабричным трудом, а книги и домашний отдых отсутствуют.</w:t>
      </w:r>
      <w:r>
        <w:br/>
      </w:r>
      <w:r>
        <w:rPr>
          <w:rStyle w:val="a8"/>
        </w:rPr>
        <w:t>Повседневный вечер на даче превращён в лирический образ домашнего уюта и простых радостей.</w:t>
      </w:r>
      <w:r>
        <w:br/>
      </w:r>
      <w:r>
        <w:rPr>
          <w:rStyle w:val="a8"/>
        </w:rPr>
        <w:t>Главная тема — военный подвиг; интерьер изображён как поле сражения.</w:t>
      </w:r>
      <w:r>
        <w:br/>
      </w:r>
      <w:r>
        <w:rPr>
          <w:rStyle w:val="a8"/>
        </w:rPr>
        <w:t>Художница показывает торжественный придворный приём с коронацией правителя.</w:t>
      </w:r>
      <w:r>
        <w:br/>
      </w:r>
      <w:r>
        <w:rPr>
          <w:rStyle w:val="a8"/>
        </w:rPr>
        <w:t>Чтение вслух и совместный досуг раскрывают семейные традиции, ценность образования и культуры.</w:t>
      </w:r>
    </w:p>
    <w:p w:rsidR="00A52E0F" w:rsidRDefault="00A52E0F" w:rsidP="00A52E0F">
      <w:r>
        <w:t> </w:t>
      </w:r>
    </w:p>
    <w:p w:rsidR="008337F6" w:rsidRPr="00A52E0F" w:rsidRDefault="008337F6" w:rsidP="00A52E0F">
      <w:bookmarkStart w:id="0" w:name="_GoBack"/>
      <w:bookmarkEnd w:id="0"/>
    </w:p>
    <w:sectPr w:rsidR="008337F6" w:rsidRPr="00A52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AB3"/>
    <w:rsid w:val="00287EE0"/>
    <w:rsid w:val="002934F2"/>
    <w:rsid w:val="002A048E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A195B"/>
    <w:rsid w:val="003A734A"/>
    <w:rsid w:val="003C420A"/>
    <w:rsid w:val="003C6F61"/>
    <w:rsid w:val="003E60D3"/>
    <w:rsid w:val="003F4227"/>
    <w:rsid w:val="003F4E4E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4ACD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3BD3"/>
    <w:rsid w:val="00761982"/>
    <w:rsid w:val="00773B76"/>
    <w:rsid w:val="0078018E"/>
    <w:rsid w:val="00787857"/>
    <w:rsid w:val="007965BD"/>
    <w:rsid w:val="007A1388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5114D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5A7D"/>
    <w:rsid w:val="00D45D8E"/>
    <w:rsid w:val="00D57FC4"/>
    <w:rsid w:val="00D944A2"/>
    <w:rsid w:val="00DA18A2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1983</TotalTime>
  <Pages>9</Pages>
  <Words>2483</Words>
  <Characters>14158</Characters>
  <Application>Microsoft Office Word</Application>
  <DocSecurity>0</DocSecurity>
  <Lines>117</Lines>
  <Paragraphs>33</Paragraphs>
  <ScaleCrop>false</ScaleCrop>
  <Company/>
  <LinksUpToDate>false</LinksUpToDate>
  <CharactersWithSpaces>16608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556</cp:revision>
  <dcterms:created xsi:type="dcterms:W3CDTF">2024-10-16T05:23:00Z</dcterms:created>
  <dcterms:modified xsi:type="dcterms:W3CDTF">2026-10-05T09:21:00Z</dcterms:modified>
</cp:coreProperties>
</file>