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7F" w:rsidRDefault="00FD6D7F" w:rsidP="00FD6D7F">
      <w:pPr>
        <w:pStyle w:val="2"/>
      </w:pPr>
      <w:r>
        <w:t>Олимпиада ВсОШ по Экономике 11 класс по Московской области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Поиск средних переменных издержек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Известно, что суммарные издержки в зависимости от количества произведённых единиц товара выражаются возрастающей функцией. При производстве целого количества единиц товара суммарные издержки принимают целочисленные значения.</w:t>
      </w:r>
      <w:r>
        <w:br/>
        <w:t>Оцените, какие значения могут принимать средние переменные издержки производства двух единиц товара, используя данные из таблицы.</w:t>
      </w:r>
      <w:r>
        <w:br/>
        <w:t>Q (количество) | 0 | 1 | 3</w:t>
      </w:r>
      <w:r>
        <w:br/>
        <w:t>TC (суммарные издержки) | 12 | 17 | 29</w:t>
      </w:r>
      <w:r>
        <w:br/>
        <w:t>1. Укажите минимальное значение. В ответ запишите только число. При необходимости округлите его до целого по правилам математического округления.</w:t>
      </w:r>
      <w:r>
        <w:br/>
        <w:t>2. Укажите максимальное значение. В ответ запишите только число. При необходимости округлите его до целого по правилам математического округления.</w:t>
      </w:r>
      <w:r>
        <w:br/>
        <w:t>3. Сколько всего возможно значений средних переменных издержек, если предположить, что они могут принимать только целые значения в точке Q = 2? В ответ запишите только число.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Целые работники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В стране Э. 10 работников. Каждый работник за год производит либо 6 единиц товара X, либо 2 единицы товара Y, и весь год занят только в одной отрасли. Сами товары делимы. Страна потребляет X и Y строго в равных количествах, а оставшиеся излишки товаров ценности не имеет.</w:t>
      </w:r>
      <w:r>
        <w:br/>
        <w:t>На мировом рынке 1 единица Y обменивается на 1,5 единицы X. Продать X можно в любом количестве, но купить можно не более 10 единиц Y в год из-за введения импортной квоты.</w:t>
      </w:r>
      <w:r>
        <w:br/>
        <w:t>1. Какое наибольшее количество каждого товара сможет потребить страна без внешней торговли?</w:t>
      </w:r>
      <w:r>
        <w:br/>
        <w:t>2. Какое наибольшее количество каждого товара сможет потребить страна, если бы квоты не было?</w:t>
      </w:r>
      <w:r>
        <w:br/>
        <w:t>3. Какое наибольшее количество каждого товара сможет потребить страна при квоте 10 единиц Y?</w:t>
      </w:r>
      <w:r>
        <w:br/>
        <w:t>4. При какой наименьшей целой квоте (в единицах Y) страна сможет потреблять не менее 20 единиц каждого товара?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Чек с пятном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Покупатель облил кассовый чек кофе, и часть цифр не читается (рис.). Известно, что скидка по карте применяется ко всей сумме покупки, а НДС включён в цены всех товаров по одной и той же ставке и начислен на сумму со скидкой. Восстановите испорченные данные.</w:t>
      </w:r>
      <w:r>
        <w:br/>
        <w:t>МАГАЗИН «РОМАШКА»</w:t>
      </w:r>
      <w:r>
        <w:br/>
        <w:t>ИНН 7700000000 | Смена 12 | Чек 0417</w:t>
      </w:r>
      <w:r>
        <w:br/>
        <w:t>03.09.2026 | 14:52</w:t>
      </w:r>
      <w:r>
        <w:br/>
        <w:t>Наименование | Кол-во | Цена | Сумма</w:t>
      </w:r>
      <w:r>
        <w:br/>
      </w:r>
      <w:r>
        <w:lastRenderedPageBreak/>
        <w:t>Кофе зерновой | 2 шт | 640,00 | 1280,00</w:t>
      </w:r>
      <w:r>
        <w:br/>
        <w:t>Сыр «Гауда» | 0,600 кг | […] | […]</w:t>
      </w:r>
      <w:r>
        <w:br/>
        <w:t>Хлеб бородин. | 3 шт | 58,00 | 174,00</w:t>
      </w:r>
      <w:r>
        <w:br/>
        <w:t>Масло слив. | 2 шт | 215,00 | 430,00</w:t>
      </w:r>
      <w:r>
        <w:br/>
        <w:t>СУММА БЕЗ СКИДКИ | […]</w:t>
      </w:r>
      <w:r>
        <w:br/>
        <w:t>СКИДКА ПО КАРТЕ 8 % | […]</w:t>
      </w:r>
      <w:r>
        <w:br/>
        <w:t>В Т.Ч. НДС […] % | 414,00</w:t>
      </w:r>
      <w:r>
        <w:br/>
        <w:t>ИТОГО К ОПЛАТЕ | 2484,00</w:t>
      </w:r>
      <w:r>
        <w:br/>
        <w:t>БЕЗНАЛИЧНЫМИ | 2484,00</w:t>
      </w:r>
      <w:r>
        <w:br/>
        <w:t>СПАСИБО ЗА ПОКУПКУ!</w:t>
      </w:r>
      <w:r>
        <w:br/>
        <w:t>1. Какова цена одного килограмма сыра (в рублях)?</w:t>
      </w:r>
      <w:r>
        <w:br/>
        <w:t>2. По какой ставке НДС (в процентах) пробит чек?</w:t>
      </w:r>
      <w:r>
        <w:br/>
        <w:t>3. Какова сумма покупки без НДС (в рублях)?</w:t>
      </w:r>
      <w:r>
        <w:br/>
        <w:t>4. Сколько рублей покупатель сэкономил благодаря скидочной карте?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Два рынка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Монополист продаёт товар на двух изолированных рынках (перепродажа между рынками невозможна). Спрос на первом рынке: Q₁ = 100 − P₁, на втором: Q₂ = 20 − P₂/2, где Pᵢ — цена в рублях на i-ом рынке, Q — тыс. штук. Предельные издержки постоянны и равны 20 рублям, постоянных издержек нет. Монополист имеет право устанавливать разные цены на обоих рынках и его цель заключается в максимизации прибыли.</w:t>
      </w:r>
      <w:r>
        <w:br/>
        <w:t>1. Какую цену (в рублях) монополист назначит на втором рынке?</w:t>
      </w:r>
      <w:r>
        <w:br/>
        <w:t>2. Найдите прибыль монополиста (в тыс. рублей).</w:t>
      </w:r>
      <w:r>
        <w:br/>
        <w:t>3. Государство запретило назначать разные цены на разных рынках. Какую единую цену (в рублях) назначит монополист?</w:t>
      </w:r>
      <w:r>
        <w:br/>
        <w:t>4. На сколько тыс. рублей снизится прибыль монополиста из-за запрета?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Ценополучатель или монополист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Некоторая фирма имеет функцию суммарных издержек TC = Q². Спрос на её продукцию задаётся линейной функцией. Дополнительная информация о спросе представлена на рисунке ниже.</w:t>
      </w:r>
      <w:r>
        <w:br/>
        <w:t>Используя представленную информацию, ответьте на следующие вопросы.</w:t>
      </w:r>
      <w:r>
        <w:br/>
        <w:t>1. Предположим, что фирма действует как ценополучатель, то есть воспринимает рыночную цену как заданную и формирует своё предложение исходя из неё. При этом фирма является единственным производителем на рынке. Определите равновесную цену, которая установится на рынке. В ответ запишите только число без единиц измерения.</w:t>
      </w:r>
      <w:r>
        <w:br/>
        <w:t>2. Рассмотрите ситуацию из вопроса 1. Определите ставку потоварного налога на производителя, введение которого приведёт к тому, что равновесная цена на рынке станет равна цене, установленной монополистом. В ответ запишите только число без единиц измерения.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Чистая приведённая стоимость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голосовое сообщение финансового директора. Все суммы — в рублях, дисконтирование годовое, поступления приходят в конце соответствующего года. Если в сообщении какая-то величина уточняется, действует последнее сказанное.</w:t>
      </w:r>
      <w:r>
        <w:br/>
        <w:t xml:space="preserve">1. Чему равна чистая приведённая стоимость проекта (NPV) при ставке, названной в </w:t>
      </w:r>
      <w:r>
        <w:lastRenderedPageBreak/>
        <w:t>сообщении окончательно? Ответ в тыс. рублей, округлите до целого.</w:t>
      </w:r>
      <w:r>
        <w:br/>
        <w:t>2. Чему была бы равна NPV при ставке, названной в сообщении первоначально? Ответ в тыс. рублей, округлите до целого.</w:t>
      </w:r>
      <w:r>
        <w:br/>
        <w:t>3. Пусть ставка дисконтирования равна 20%. За какую наименьшую сумму (в тыс. рублей) нужно было бы продать линию в конце третьего года, чтобы проект остался выгодным?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Термосы</w:t>
      </w:r>
      <w: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  <w:r>
        <w:br/>
        <w:t>Прослушайте запись планёрки на фирме, выпускающей термосы. Все оценки объёма продаж считайте точными, все суммы — за один месяц. Если какая-то величина в разговоре уточняется, действует последнее сказанное. Прибыль считается за сентябрь.</w:t>
      </w:r>
      <w:r>
        <w:br/>
        <w:t>1. Какой будет прибыль фирмы за сентябрь (в рублях), если цену не менять?</w:t>
      </w:r>
      <w:r>
        <w:br/>
        <w:t>2. Какой будет прибыль фирмы за сентябрь (в рублях), если принять предложение маркетолога о снижении цены?</w:t>
      </w:r>
      <w:r>
        <w:br/>
        <w:t>3. Какой будет прибыль фирмы за сентябрь (в рублях), если поднять цену так, как предложил директор?</w:t>
      </w:r>
      <w:r>
        <w:br/>
        <w:t>4. На сколько процентов должны были бы вырасти продажи при снижении цены на десять процентов, чтобы прибыль осталась такой же, как без изменения цены? Округлите до одного знака после запятой.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Торги вслух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запись биржевых торгов.</w:t>
      </w:r>
      <w:r>
        <w:br/>
        <w:t>Каждая заявка — «куплю N по P» или «продам N по P»: покупатель готов купить N лотов по любой цене не выше P, продавец — продать N лотов по любой цене не ниже P. После закрытия приёма заявок биржа назначает единую цену сделки, при которой число проданных лотов максимально (если таких цен несколько — наименьшую из них). Исполняются все заявки покупателей с ценой не ниже назначенной и все заявки продавцов с ценой не выше назначенной. Снятые заявки в торгах не участвуют; поправленная заявка действует в последней объявленной версии.</w:t>
      </w:r>
      <w:r>
        <w:br/>
        <w:t>1. Какую цену сделки назначит биржа (в тыс. рублей за тонну)?</w:t>
      </w:r>
      <w:r>
        <w:br/>
        <w:t>2. Сколько лотов будет продано?</w:t>
      </w:r>
      <w:r>
        <w:br/>
        <w:t>3. Чему равен суммарный выигрыш продавцов — сумма по всем проданным лотам разностей между ценой сделки и ценой из заявки продавца (в тыс. рублей)?</w:t>
      </w:r>
      <w:r>
        <w:br/>
        <w:t>4. Сколько заявок (не лотов) останется неисполненными?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Прибыль ищется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рынке товара действует монополист. Рыночный спрос на его продукцию задаётся линейной убывающей функцией.</w:t>
      </w:r>
      <w:r>
        <w:br/>
        <w:t>На рисунке ниже представлена информация о суммарной выручке и суммарных издержках монополиста в зависимости от объёма выпуска.</w:t>
      </w:r>
      <w:r>
        <w:br/>
        <w:t>Используя представленную информацию, ответьте на следующие вопросы.</w:t>
      </w:r>
      <w:r>
        <w:br/>
        <w:t>1. Определите оптимальный объём выпуска монополиста. В ответ запишите только число.</w:t>
      </w:r>
      <w:r>
        <w:br/>
        <w:t>2. Определите величину прибыли монополиста при оптимальном объёме выпуска. В ответ запишите только число.</w:t>
      </w:r>
      <w:r>
        <w:br/>
      </w:r>
      <w:r>
        <w:lastRenderedPageBreak/>
        <w:t>3. Определите цену товара, устанавливающуюся при оптимальном объёме выпуска монополиста. В ответ запишите только число.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Совещание с кофе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аудиозапись совещания сотрудников фирмы и ответьте на вопросы, касающиеся её производственной деятельности.</w:t>
      </w:r>
      <w:r>
        <w:br/>
        <w:t>1. Сколько единиц продукции произведёт фирма, максимизируя прибыль? В ответе укажите только число.</w:t>
      </w:r>
      <w:r>
        <w:br/>
        <w:t>2. Чему будет равна операционная прибыль фирмы, то есть разница между выручкой и переменными издержками, при объёме выпуска, максимизирующем прибыль? В ответе укажите только число.</w:t>
      </w:r>
      <w:r>
        <w:br/>
        <w:t>3. На сколько операционная прибыль, найденная в вопросе 2, отличается от операционной прибыли при объёме выпуска, предложенном на совещании? В ответе укажите только модуль разницы. Если прибыли равны, укажите 0.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11.</w:t>
      </w:r>
      <w:r>
        <w:t xml:space="preserve"> </w:t>
      </w:r>
      <w:r>
        <w:rPr>
          <w:rStyle w:val="a8"/>
        </w:rPr>
        <w:t>Инфляция по месяцам</w:t>
      </w:r>
      <w: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  <w:r>
        <w:br/>
        <w:t>Прослушайте сводку о помесячной инфляции за год и условиях банковских продуктов. Инфляция за период рассчитывается как накопленный (цепной) рост цен. Реальные ставки считайте по точной формуле Фишера. Проценты по кредиту на полгода начисляются как половина годовой ставки.</w:t>
      </w:r>
      <w:r>
        <w:br/>
        <w:t>1. Чему равна инфляция за год, в процентах? Округлите до одного знака после запятой.</w:t>
      </w:r>
      <w:r>
        <w:br/>
        <w:t>2. Чему равна реальная доходность годового вклада, в процентах? Округлите до одного знака после запятой.</w:t>
      </w:r>
      <w:r>
        <w:br/>
        <w:t>3. В каком месяце цены выросли сильнее всего? В ответ запишите номер месяца (январь — 1).</w:t>
      </w:r>
      <w:r>
        <w:br/>
        <w:t>4. Чему равна реальная ставка по кредиту, взятому 1 июля на полгода, в процентах за полгода? Округлите до одного знака после запятой.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12.</w:t>
      </w:r>
      <w:r>
        <w:t xml:space="preserve"> </w:t>
      </w:r>
      <w:r>
        <w:rPr>
          <w:rStyle w:val="a8"/>
        </w:rPr>
        <w:t>Годовой отчёт владельца</w:t>
      </w:r>
      <w:r>
        <w:br/>
        <w:t>В качестве ответа вводите целое число или конечную десятичную дробь. Если число отрицательное, введите минус (-) перед ним.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-3,14</w:t>
      </w:r>
      <w:r>
        <w:br/>
        <w:t>Прослушайте рассказ владельца мастерской об итогах года. Считайте, что оборудование амортизируется равномерно в течение указанного срока службы, а все упомянутые суммы относятся к одному году. Налоги не учитываются.</w:t>
      </w:r>
      <w:r>
        <w:br/>
        <w:t>1. Чему равна бухгалтерская прибыль мастерской за год (в тыс. рублей)?</w:t>
      </w:r>
      <w:r>
        <w:br/>
        <w:t>2. Чему равна экономическая прибыль мастерской за год (в тыс. рублей)?</w:t>
      </w:r>
      <w:r>
        <w:br/>
        <w:t>3. Какой должна быть годовая выручка (в тыс. рублей), чтобы владельцу было безразлично, продолжать ли дело или вернуться к найму и вкладу?</w:t>
      </w:r>
      <w:r>
        <w:br/>
        <w:t>4. Чему равна рентабельность затрат — отношение бухгалтерской прибыли к явным издержкам, в процентах? Округлите до одного знака после запятой.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13.</w:t>
      </w:r>
      <w:r>
        <w:t xml:space="preserve"> </w:t>
      </w:r>
      <w:r>
        <w:rPr>
          <w:rStyle w:val="a8"/>
        </w:rPr>
        <w:t>Когда киоск выйдет в ноль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</w:r>
      <w:r>
        <w:lastRenderedPageBreak/>
        <w:t>Киоск продаёт лимонад. На графике показаны выручка (TR) — все деньги, полученные от покупателей и суммарные издержки (TC) — все расходы киоска в зависимости от числа проданных за день стаканов Q.</w:t>
      </w:r>
      <w:r>
        <w:br/>
        <w:t>Прибыль — это разность между выручкой и суммарными издержками. Объём безубыточности — это такое количество проданных стаканов, при котором прибыль равна нулю.</w:t>
      </w:r>
      <w:r>
        <w:br/>
        <w:t>1. Определите объём безубыточности киоска. В ответ запишите только число.</w:t>
      </w:r>
      <w:r>
        <w:br/>
        <w:t>2. Определите прибыль киоска за день, если он продал 30 стаканов. В ответ запишите только число без пробелов и других символов.</w:t>
      </w:r>
      <w:r>
        <w:br/>
        <w:t>3. Аренда места подорожала, из-за чего расходы киоска при любом объёме продаж выросли на 150 рублей в день. Определите новый объём безубыточности. В ответ запишите только число.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14.</w:t>
      </w:r>
      <w:r>
        <w:t xml:space="preserve"> </w:t>
      </w:r>
      <w:r>
        <w:rPr>
          <w:rStyle w:val="a8"/>
        </w:rPr>
        <w:t>Какой рисунок верный?</w:t>
      </w:r>
      <w:r>
        <w:br/>
        <w:t>Экономика страны находилась в равновесии в точке E₀. Затем резко подорожало импортное сырьё. Центральный банк, единственная цель которого — удержать реальный выпуск на прежнем уровне, отреагировал изменением ключевой ставки, и экономика перешла в новое краткосрочное равновесие E₁. На четырёх рисунках сплошные линии — исходные кривые совокупного спроса (AD) и краткосрочного совокупного предложения (SRAS), пунктирные — их новое положение; стрелки показывают направление сдвигов. Только один рисунок корректно и без внутренних противоречий изображает описанное. Все величины считывайте с графика.</w:t>
      </w:r>
      <w:r>
        <w:br/>
        <w:t>1. Выберите рисунок, на котором ситуация изображена верно. Чтобы увеличить изображение, нажмите на значок, расположенный в его верхнем правом углу.</w:t>
      </w:r>
      <w:r>
        <w:br/>
        <w:t>2. По верному рисунку определите, на сколько единиц вырос уровень цен при переходе из E₀ в E₁.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3. По верному рисунку определите, каким был бы реальный выпуск (в млрд) в новом краткосрочном равновесии, если бы Центральный банк не вмешивался.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15.</w:t>
      </w:r>
      <w:r>
        <w:t xml:space="preserve"> </w:t>
      </w:r>
      <w:r>
        <w:rPr>
          <w:rStyle w:val="a8"/>
        </w:rPr>
        <w:t>Сложение двух заводов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Некоторая фирма располагает двумя заводами. Издержки каждого из заводов задаются монотонно возрастающей функцией от объёма выпуска. Дополнительная информация об издержках заводов представлена на рисунке ниже.</w:t>
      </w:r>
      <w:r>
        <w:br/>
        <w:t>Фирма может одновременно использовать оба завода, распределяя производство между ними в любой пропорции.</w:t>
      </w:r>
      <w:r>
        <w:br/>
        <w:t>1. Предположим, фирме необходимо произвести 90 единиц товара, то есть суммарный объём выпуска двух заводов должен составить Q = 90. Определите минимально возможные суммарные издержки фирмы. В ответ запишите только число без единиц измерения, пробелов и других символов.</w:t>
      </w:r>
      <w:r>
        <w:br/>
        <w:t>2. Предположим, фирме необходимо произвести 6 единиц товара, то есть суммарный объём выпуска двух заводов должен составить Q = 6. Определите минимально возможные суммарные издержки фирмы. В ответ запишите только число без единиц измерения.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16.</w:t>
      </w:r>
      <w:r>
        <w:t xml:space="preserve"> </w:t>
      </w:r>
      <w:r>
        <w:rPr>
          <w:rStyle w:val="a8"/>
        </w:rPr>
        <w:t>Проверь Машу</w:t>
      </w:r>
      <w:r>
        <w:br/>
        <w:t xml:space="preserve">Маша решала задачу: «Спрос на рынке Qd = 120 − P, предложение Qs = 2P − 60. Правительство ввело потоварный налог 15 рублей с единицы, уплачиваемый продавцами. Найдите потери общества (потери мёртвого груза) от налога, если излишки потребителя, </w:t>
      </w:r>
      <w:r>
        <w:lastRenderedPageBreak/>
        <w:t>производителя и государства вычисляются стандартным образом.» Итоговый ответ Маши совпал с ответом в учебнике, но в решении есть ровно две ошибки. Вот её решение по строкам:</w:t>
      </w:r>
      <w:r>
        <w:br/>
        <w:t>1. Равновесие до налога: 120 − P = 2P − 60, откуда P = 60.</w:t>
      </w:r>
      <w:r>
        <w:br/>
        <w:t>2. Объём продаж до налога: Q = 120 − 60 = 60.</w:t>
      </w:r>
      <w:r>
        <w:br/>
        <w:t>3. Налог платят продавцы, поэтому при любой цене они предложат на 15 единиц меньше: новое предложение Qs = 2P − 60 − 15 = 2P − 75.</w:t>
      </w:r>
      <w:r>
        <w:br/>
        <w:t>4. Новое равновесие: 120 − P = 2P − 75, откуда P = 65.</w:t>
      </w:r>
      <w:r>
        <w:br/>
        <w:t>5. Новый объём продаж: Q = 120 − 65 = 55.</w:t>
      </w:r>
      <w:r>
        <w:br/>
        <w:t>6. Объём продаж сократился на 60 − 55 = 5 единиц.</w:t>
      </w:r>
      <w:r>
        <w:br/>
        <w:t>7. Потери общества равны произведению налога на сокращение объёма продаж: 15 · 5 = 75.</w:t>
      </w:r>
      <w:r>
        <w:br/>
        <w:t>8. Ответ: 75.</w:t>
      </w:r>
      <w:r>
        <w:br/>
        <w:t>1. Укажите номер строки, в которой допущена первая ошибка.</w:t>
      </w:r>
      <w:r>
        <w:br/>
        <w:t>1.</w:t>
      </w:r>
      <w:r>
        <w:br/>
        <w:t>2.</w:t>
      </w:r>
      <w:r>
        <w:br/>
        <w:t>3.</w:t>
      </w:r>
      <w:r>
        <w:br/>
        <w:t>4.</w:t>
      </w:r>
      <w:r>
        <w:br/>
        <w:t>5.</w:t>
      </w:r>
      <w:r>
        <w:br/>
        <w:t>6.</w:t>
      </w:r>
      <w:r>
        <w:br/>
        <w:t>7.</w:t>
      </w:r>
      <w:r>
        <w:br/>
        <w:t>8.</w:t>
      </w:r>
      <w:r>
        <w:br/>
        <w:t>2. Укажите номер строки, в которой допущена вторая ошибка.</w:t>
      </w:r>
      <w:r>
        <w:br/>
        <w:t>1.</w:t>
      </w:r>
      <w:r>
        <w:br/>
        <w:t>2.</w:t>
      </w:r>
      <w:r>
        <w:br/>
        <w:t>3.</w:t>
      </w:r>
      <w:r>
        <w:br/>
        <w:t>4.</w:t>
      </w:r>
      <w:r>
        <w:br/>
        <w:t>5.</w:t>
      </w:r>
      <w:r>
        <w:br/>
        <w:t>6.</w:t>
      </w:r>
      <w:r>
        <w:br/>
        <w:t>7.</w:t>
      </w:r>
      <w:r>
        <w:br/>
        <w:t>8.</w:t>
      </w:r>
      <w:r>
        <w:br/>
        <w:t>3. Найдите величину налоговых поступлений в бюджет (в рублях) при введённом правительством потоварном налоге.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17.</w:t>
      </w:r>
      <w:r>
        <w:t xml:space="preserve"> </w:t>
      </w:r>
      <w:r>
        <w:rPr>
          <w:rStyle w:val="a8"/>
        </w:rPr>
        <w:t>Различие в поведение фирмы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рисунке изображены линейные кривые спроса D и предложения S на рынке настольных ламп. Государство вводит потоварный налог 18 рублей с каждой лампы, уплачиваемый продавцами. Все величины считывайте с графика.</w:t>
      </w:r>
      <w:r>
        <w:br/>
        <w:t>1. Какую цену (в рублях) будут платить покупатели после введения налога?</w:t>
      </w:r>
      <w:r>
        <w:br/>
        <w:t>2. Каковы налоговые поступления в бюджет (в тыс. рублей в месяц)?</w:t>
      </w:r>
      <w:r>
        <w:br/>
        <w:t>3. Каковы потери общества от налога (потери мёртвого груза), в тыс. рублей в месяц? При необходимости округлите до одного знака после запятой.</w:t>
      </w:r>
      <w:r>
        <w:br/>
        <w:t>4. Какая доля налогового бремени (в процентах) ложится на покупателей? Округлите до целого.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18.</w:t>
      </w:r>
      <w:r>
        <w:t xml:space="preserve"> </w:t>
      </w:r>
      <w:r>
        <w:rPr>
          <w:rStyle w:val="a8"/>
        </w:rPr>
        <w:t>Аукцион второй цены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</w:r>
      <w:r>
        <w:lastRenderedPageBreak/>
        <w:t>Картина продаётся на закрытом аукционе второй цены: каждый участник в запечатанном конверте подаёт одну ставку, побеждает наибольшая ставка, а победитель платит вторую по величине ставку. Выигрыш победителя равен его истинной оценке картины минус уплаченная сумма; выигрыш остальных участников равен нулю. В таком аукционе каждому участнику выгодно называть свою истинную оценку картины, и все участники так и поступают.</w:t>
      </w:r>
      <w:r>
        <w:br/>
        <w:t>Оценки четырёх участников: 100, 80, 60 и 30 тыс. рублей.</w:t>
      </w:r>
      <w:r>
        <w:br/>
        <w:t>Продавец имеет право заранее объявить резервную цену — минимальную сумму, за которую он согласен расстаться с картиной. Если наибольшая ставка оказалась ниже резервной цены, картина остаётся у продавца. Если наибольшая ставка не ниже резервной цены, картину получает победитель, но платит он не просто вторую по величине ставку, а большую из двух величин: второй ставки и резервной цены.</w:t>
      </w:r>
      <w:r>
        <w:br/>
        <w:t>1. По какой цене (в тыс. рублей) будет продана картина, если резервная цена не объявлена?</w:t>
      </w:r>
      <w:r>
        <w:br/>
        <w:t>2. Участники с оценками 100 и 80 договорились: второй из них не подаёт ставку, а первый затем делит с ним выигрыш. По какой цене (в тыс. рублей) будет продана картина?</w:t>
      </w:r>
      <w:r>
        <w:br/>
        <w:t>3. Продавец знает, что с равными вероятностями возможен один из двух наборов оценок участников: (100; 80; 60; 30) или (70; 50; 40; 20), но не знает, какой именно реализуется. Сговоров нет. Какую резервную цену (в тыс. рублей) следует объявить продавцу, чтобы ожидаемая выручка была максимальной?</w:t>
      </w:r>
      <w:r>
        <w:br/>
        <w:t>4. Чему равна эта максимальная ожидаемая выручка (в тыс. рублей)? При необходимости округлите до одного знака после запятой.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19.</w:t>
      </w:r>
      <w:r>
        <w:t xml:space="preserve"> </w:t>
      </w:r>
      <w:r>
        <w:rPr>
          <w:rStyle w:val="a8"/>
        </w:rPr>
        <w:t>Обратный мультипликатор</w:t>
      </w:r>
      <w: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  <w:r>
        <w:br/>
        <w:t>Закрытая экономика описывается кейнсианской моделью: потребление C = C₀ + MPC · (Y − T), налоги пропорциональны доходу: T = t · Y, инвестиции и государственные закупки — постоянные величины. Цены неизменны.</w:t>
      </w:r>
      <w:r>
        <w:br/>
        <w:t>Известно, что рост государственных закупок на 40 млрд рублей увеличил равновесный выпуск на 100 млрд рублей. Предельная склонность к потреблению MPC равна одному из чисел: 0,6; 0,7; 0,75; 0,9. Ставка налога t, выраженная в процентах, — целое положительное число.</w:t>
      </w:r>
      <w:r>
        <w:br/>
        <w:t>1. Найдите ставку налога (в процентах).</w:t>
      </w:r>
      <w:r>
        <w:br/>
        <w:t>2. Найдите предельную склонность к потреблению.</w:t>
      </w:r>
      <w:r>
        <w:br/>
        <w:t>3. На сколько млрд рублей изменился дефицит государственного бюджета в результате роста государственных закупок?</w:t>
      </w:r>
      <w:r>
        <w:br/>
        <w:t>4. На сколько млрд рублей изменились сбережения домохозяйств?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20.</w:t>
      </w:r>
      <w:r>
        <w:t xml:space="preserve"> </w:t>
      </w:r>
      <w:r>
        <w:rPr>
          <w:rStyle w:val="a8"/>
        </w:rPr>
        <w:t>Столы и счета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рассказ о расходах мебельной мастерской. Все суммы — за один месяц; выпуск столов может быть только целым.</w:t>
      </w:r>
      <w:r>
        <w:br/>
        <w:t>1. Чему равны постоянные издержки мастерской за месяц (в рублях)?</w:t>
      </w:r>
      <w:r>
        <w:br/>
        <w:t>2. Чему равны переменные издержки при выпуске 40 столов в месяц (в рублях)?</w:t>
      </w:r>
      <w:r>
        <w:br/>
        <w:t>3. Начиная с какого месячного выпуска (в столах) мастерская перестаёт быть убыточной?</w:t>
      </w:r>
      <w:r>
        <w:br/>
        <w:t>4. Чему равна прибыль мастерской при выпуске 60 столов в месяц (в рублях)?</w:t>
      </w:r>
    </w:p>
    <w:p w:rsidR="00FD6D7F" w:rsidRDefault="00FD6D7F" w:rsidP="00FD6D7F">
      <w:pPr>
        <w:pStyle w:val="wp-block-paragraph"/>
      </w:pPr>
      <w:r>
        <w:rPr>
          <w:rStyle w:val="a8"/>
        </w:rPr>
        <w:lastRenderedPageBreak/>
        <w:t>Задание 21.</w:t>
      </w:r>
      <w:r>
        <w:t xml:space="preserve"> </w:t>
      </w:r>
      <w:r>
        <w:rPr>
          <w:rStyle w:val="a8"/>
        </w:rPr>
        <w:t>Кривые Лоренца</w:t>
      </w:r>
      <w: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  <w:r>
        <w:br/>
        <w:t>На рисунке изображены две кривые Лоренца для страны Л.: до введения прогрессивного налога с перераспределением (сплошная) и после (пунктирная). Население разбито на пять равных по численности групп; внутри каждой группы доходы считайте распределёнными равномерно, поэтому кривые — ломаные. Суммарный доход всех жителей составляет 500 млрд рублей и в результате перераспределения не изменился. Все величины считывайте с графика.</w:t>
      </w:r>
      <w:r>
        <w:br/>
        <w:t>1. Найдите коэффициент Джини до введения налога. Округлите до двух знаков после запятой.</w:t>
      </w:r>
      <w:r>
        <w:br/>
        <w:t>2. Найдите коэффициент Джини после введения налога. Округлите до одного знака после запятой.</w:t>
      </w:r>
      <w:r>
        <w:br/>
        <w:t>3. Какая доля суммарного дохода (в процентах) достаётся богатейшим 20% населения после введения налога?</w:t>
      </w:r>
      <w:r>
        <w:br/>
        <w:t>4. Какую сумму (в млрд рублей) получила от перераспределения беднейшая пятая часть населения?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22.</w:t>
      </w:r>
      <w:r>
        <w:t xml:space="preserve"> </w:t>
      </w:r>
      <w:r>
        <w:rPr>
          <w:rStyle w:val="a8"/>
        </w:rPr>
        <w:t>Издержки по графику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рисунке изображена зависимость общих издержек мастерской от дневного выпуска (в целых штуках) — точки соединены отрезками для наглядности. Мастерская продаёт продукцию на конкурентном рынке по цене 50 тыс. рублей за штуку, выпуск может быть только целым. Все величины считывайте с графика.</w:t>
      </w:r>
      <w:r>
        <w:br/>
        <w:t>1. Чему равны средние переменные издержки при выпуске 4 штук в день (в тыс. рублей)?</w:t>
      </w:r>
      <w:r>
        <w:br/>
        <w:t>2. Чему равны предельные издержки производства пятой штуки (в тыс. рублей)?</w:t>
      </w:r>
      <w:r>
        <w:br/>
        <w:t>3. Какую максимальную дневную прибыль (в тыс. рублей) может получить мастерская при цене 50 тыс. рублей?</w:t>
      </w:r>
      <w:r>
        <w:br/>
        <w:t>4. Ниже какой цены (в тыс. рублей за штуку) мастерской в краткосрочном периоде выгоднее остановить производство, чем производить?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23.</w:t>
      </w:r>
      <w:r>
        <w:t xml:space="preserve"> </w:t>
      </w:r>
      <w:r>
        <w:rPr>
          <w:rStyle w:val="a8"/>
        </w:rPr>
        <w:t>Излом бюджетной линии</w:t>
      </w:r>
      <w: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  <w:r>
        <w:br/>
        <w:t>Потребитель тратит весь месячный доход на электроэнергию (x, кВт·ч) и прочие блага (y, единиц). Цена единицы прочих благ — 2 рубля. Тариф на электроэнергию ступенчатый: до некоторого порога (включительно) каждый кВт·ч стоит одинаково, сверх порога — дороже. Бюджетная линия потребителя показана на рисунке, точкой отмечен излом.</w:t>
      </w:r>
      <w:r>
        <w:br/>
        <w:t>Функция полезности потребителя U = x · y, потребитель максимизирует полезность; x и y могут быть дробными. Все величины считывайте с графика.</w:t>
      </w:r>
      <w:r>
        <w:br/>
        <w:t>1. Чему равен месячный доход потребителя (в рублях)?</w:t>
      </w:r>
      <w:r>
        <w:br/>
        <w:t>2. Сколько рублей стоит один кВт·ч сверх порога?</w:t>
      </w:r>
      <w:r>
        <w:br/>
        <w:t>3. Сколько кВт·ч электроэнергии купит потребитель? При необходимости округлите до одного знака после запятой.</w:t>
      </w:r>
      <w:r>
        <w:br/>
        <w:t>4. Сколько рублей потребитель потратит на электроэнергию?</w:t>
      </w:r>
    </w:p>
    <w:p w:rsidR="00FD6D7F" w:rsidRDefault="00FD6D7F" w:rsidP="00FD6D7F">
      <w:pPr>
        <w:pStyle w:val="wp-block-paragraph"/>
      </w:pPr>
      <w:r>
        <w:rPr>
          <w:rStyle w:val="a8"/>
        </w:rPr>
        <w:lastRenderedPageBreak/>
        <w:t>Задание 24.</w:t>
      </w:r>
      <w:r>
        <w:t xml:space="preserve"> </w:t>
      </w:r>
      <w:r>
        <w:rPr>
          <w:rStyle w:val="a8"/>
        </w:rPr>
        <w:t>В поиске арбитража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запись о курсах в трёх обменных пунктах. Комиссий нет, обменивать можно любые суммы, в том числе дробные. Считайте, что курсы не меняются.</w:t>
      </w:r>
      <w:r>
        <w:br/>
        <w:t>1. Сколько евро максимум можно получить за 92 000 рублей?</w:t>
      </w:r>
      <w:r>
        <w:br/>
        <w:t>2. Человек, получивший эти евро, сразу же передумал и обменял их обратно на рубли наиболее выгодным способом. Сколько рублей он потерял по сравнению с исходными 92 000?</w:t>
      </w:r>
      <w:r>
        <w:br/>
        <w:t>3. Сколько рублей максимум можно получить за 1 000 долларов?</w:t>
      </w:r>
      <w:r>
        <w:br/>
        <w:t>4. При какой наибольшей целой цене покупки доллара в первом обменнике (в рублях за доллар) владельцу 1 000 долларов было бы выгоднее менять их на рубли через евро, а не напрямую? Остальные курсы не меняются.</w:t>
      </w:r>
    </w:p>
    <w:p w:rsidR="00FD6D7F" w:rsidRDefault="00FD6D7F" w:rsidP="00FD6D7F">
      <w:pPr>
        <w:pStyle w:val="wp-block-paragraph"/>
      </w:pPr>
      <w:r>
        <w:rPr>
          <w:rStyle w:val="a8"/>
        </w:rPr>
        <w:t>Задание 25.</w:t>
      </w:r>
      <w:r>
        <w:t xml:space="preserve"> </w:t>
      </w:r>
      <w:r>
        <w:rPr>
          <w:rStyle w:val="a8"/>
        </w:rPr>
        <w:t>Заседание Центробанка</w:t>
      </w:r>
      <w:r>
        <w:br/>
        <w:t>Ниже — заметка о вымышленной стране Р. Заполните пропуски так, чтобы текст был экономически корректен. В каждом пропуске выберите один вариант из выпадающего списка. Считайте, что до описанных событий экономика находилась в долгосрочном равновесии, а совокупный спрос зависит от реальной, а не номинальной ставки процента.</w:t>
      </w:r>
      <w:r>
        <w:br/>
        <w:t xml:space="preserve">«В этом году для страны Р. резко подорожало импортное сырьё, и инфляция ускорилась с 4 % до 7 % в год. Центральный банк Р. следует правилу: удерживать реальную ставку процента на неизменном уровне. Поэтому номинальную ключевую ставку он </w:t>
      </w:r>
      <w:r>
        <w:rPr>
          <w:rStyle w:val="a8"/>
        </w:rPr>
        <w:t>__. В результате действий Центрального банка инвестиции фирм</w:t>
      </w:r>
      <w:r>
        <w:t xml:space="preserve"> </w:t>
      </w:r>
      <w:r>
        <w:rPr>
          <w:rStyle w:val="a8"/>
        </w:rPr>
        <w:t>_</w:t>
      </w:r>
      <w:r>
        <w:t xml:space="preserve">_. По итогам года реальный выпуск оказался </w:t>
      </w:r>
      <w:r>
        <w:rPr>
          <w:rStyle w:val="a8"/>
        </w:rPr>
        <w:t>__, чем до подорожания сырья. Правительство решило вернуть выпуск на прежний уровень, увеличив государственные закупки; после этого уровень цен по сравнению с моментом до подорожания сырья стал</w:t>
      </w:r>
      <w:r>
        <w:t xml:space="preserve"> </w:t>
      </w:r>
      <w:r>
        <w:rPr>
          <w:rStyle w:val="a8"/>
        </w:rPr>
        <w:t>_</w:t>
      </w:r>
      <w:r>
        <w:t>_».</w:t>
      </w:r>
    </w:p>
    <w:p w:rsidR="00FD6D7F" w:rsidRDefault="00FD6D7F" w:rsidP="00FD6D7F">
      <w:r>
        <w:pict>
          <v:rect id="_x0000_i1025" style="width:0;height:1.5pt" o:hralign="center" o:hrstd="t" o:hr="t" fillcolor="#a0a0a0" stroked="f"/>
        </w:pict>
      </w:r>
    </w:p>
    <w:p w:rsidR="008337F6" w:rsidRPr="00FD6D7F" w:rsidRDefault="00FD6D7F" w:rsidP="00FD6D7F">
      <w:r>
        <w:t>Олимпиада муниципального этапа ВсОШ по Экономике 11 класса задания и ответы: Московская область, 30 октября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FD6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2079</TotalTime>
  <Pages>9</Pages>
  <Words>3749</Words>
  <Characters>21371</Characters>
  <Application>Microsoft Office Word</Application>
  <DocSecurity>0</DocSecurity>
  <Lines>178</Lines>
  <Paragraphs>50</Paragraphs>
  <ScaleCrop>false</ScaleCrop>
  <Company/>
  <LinksUpToDate>false</LinksUpToDate>
  <CharactersWithSpaces>25070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612</cp:revision>
  <dcterms:created xsi:type="dcterms:W3CDTF">2024-10-16T05:23:00Z</dcterms:created>
  <dcterms:modified xsi:type="dcterms:W3CDTF">2026-10-30T12:11:00Z</dcterms:modified>
</cp:coreProperties>
</file>