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C3" w:rsidRDefault="00144EC3" w:rsidP="00144EC3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Информатике (Робототехника) 7-8 класс по Москве</w:t>
      </w:r>
    </w:p>
    <w:p w:rsidR="00144EC3" w:rsidRDefault="00144EC3" w:rsidP="00144EC3">
      <w:pPr>
        <w:pStyle w:val="wp-block-paragraph"/>
      </w:pPr>
      <w:r>
        <w:rPr>
          <w:rStyle w:val="a8"/>
        </w:rPr>
        <w:t>Задание 1.</w:t>
      </w:r>
      <w:r>
        <w:t xml:space="preserve"> Из шестерёнок с 8, с 24 и с 40 зубьями собрали передачу (см. Передачу № 1). Ведущий вал совершает 12 оборотов за 15 секунд.</w:t>
      </w:r>
      <w:r>
        <w:br/>
        <w:t>Определите, сколько оборотов совершает ведомый вал за 1,5 минуты.</w:t>
      </w:r>
      <w:r>
        <w:br/>
        <w:t>Справка</w:t>
      </w:r>
      <w:r>
        <w:br/>
        <w:t>Передаточное отношение i пары сцепленных зубцами шестерёнок определяется соотношением частот вращения ведущего (v₁) и ведомого колёс (v₂).</w:t>
      </w:r>
      <w:r>
        <w:br/>
        <w:t>i = v₂</w:t>
      </w:r>
      <w:proofErr w:type="gramStart"/>
      <w:r>
        <w:t xml:space="preserve"> :</w:t>
      </w:r>
      <w:proofErr w:type="gramEnd"/>
      <w:r>
        <w:t xml:space="preserve"> v₁</w:t>
      </w:r>
      <w:r>
        <w:br/>
        <w:t>Передаточное отношение i пары сцепленных зубцами шестерёнок можно рассчитать также через отношение числа зубцов.</w:t>
      </w:r>
      <w:r>
        <w:br/>
        <w:t>i = z₂ : z₁</w:t>
      </w:r>
      <w:r>
        <w:br/>
        <w:t>Индексы 1 и 2 расставлены в порядке передачи механической энергии 1 — ведущее, 2 — ведомое.</w:t>
      </w:r>
      <w:r>
        <w:br/>
        <w:t>Передаточное отношение передачи с несколькими парами шестерёнок можно определить, перемножив передаточные отношения каждой из пар.</w:t>
      </w:r>
    </w:p>
    <w:p w:rsidR="00144EC3" w:rsidRDefault="00144EC3" w:rsidP="00144EC3">
      <w:pPr>
        <w:pStyle w:val="wp-block-paragraph"/>
        <w:spacing w:after="240" w:afterAutospacing="0"/>
      </w:pPr>
      <w:r>
        <w:rPr>
          <w:rStyle w:val="a8"/>
        </w:rPr>
        <w:t>Задание 2.</w:t>
      </w:r>
      <w:r>
        <w:t xml:space="preserve"> С помощью нескольких шкивов и ремней собрали трёхступенчатую ремённую передачу (см. Схему ремённой передачи). Размеры на схеме даны в миллиметрах. Ведущий вал передачи совершает 6 оборотов за секунду. Определите, сколько оборотов сделает ведомый вал передачи за 30 секунд.</w:t>
      </w:r>
      <w:r>
        <w:br/>
      </w:r>
      <w:proofErr w:type="gramStart"/>
      <w:r>
        <w:t>Справка</w:t>
      </w:r>
      <w:r>
        <w:br/>
        <w:t>Передаточное отношение i пары соединённых ремнём колёс определяется соотношением частот вращения ведущего (v₁) и ведомого колёс (v₂).</w:t>
      </w:r>
      <w:r>
        <w:br/>
        <w:t>i = v₂ / v₁</w:t>
      </w:r>
      <w:r>
        <w:br/>
        <w:t>Передаточное отношение i пары соединённых ремнём колёс можно рассчитать также через отношение радиусов шкивов.</w:t>
      </w:r>
      <w:r>
        <w:br/>
        <w:t>i = R₂ / R₁</w:t>
      </w:r>
      <w:r>
        <w:br/>
        <w:t>Индексы 1 и 2 расставлены в порядке передачи механической энергии 1 — ведущее, 2 — ведомое.</w:t>
      </w:r>
      <w:proofErr w:type="gramEnd"/>
      <w:r>
        <w:t xml:space="preserve"> Передаточное отношение передачи с несколькими парами шкивов можно определить, перемножив передаточные отношения каждой из пар.</w:t>
      </w:r>
    </w:p>
    <w:p w:rsidR="00144EC3" w:rsidRDefault="00144EC3" w:rsidP="00144EC3">
      <w:pPr>
        <w:pStyle w:val="wp-block-paragraph"/>
        <w:spacing w:after="240" w:afterAutospacing="0"/>
      </w:pPr>
      <w:r>
        <w:rPr>
          <w:rStyle w:val="a8"/>
        </w:rPr>
        <w:t>Задание 3.</w:t>
      </w:r>
      <w:r>
        <w:t xml:space="preserve"> На длинную однородную невесомую балку нанесли фломастером полосы, расположенные на равном расстоянии друг от друга. Балку установили посередине на опору. В результате балка заняла горизонтальное положение. К ней подвесили два вида объектов, после чего балка осталась в равновесии (см. Балку в равновесии). Известно, что массы объектов одного вида — одинаковые. Длина балки равна 80 см. Масса пирамиды равна 30 г. Определите, чему равна масса шара в граммах.</w:t>
      </w:r>
      <w:r>
        <w:br/>
        <w:t>Справка</w:t>
      </w:r>
      <w:r>
        <w:br/>
        <w:t>Рычаг находится в равновесии, когда сумма моментов сил, вращающих его в одном направлении, равна сумме моментов сил, вращающих его в другом направлении. Момент силы равен произведению силы на соответствующее ей плечо.</w:t>
      </w:r>
      <w:r>
        <w:br/>
        <w:t>Условие равновесия рычага для двух грузов:</w:t>
      </w:r>
      <w:r>
        <w:br/>
        <w:t xml:space="preserve">L₁ · </w:t>
      </w:r>
      <w:proofErr w:type="spellStart"/>
      <w:r>
        <w:t>mg</w:t>
      </w:r>
      <w:proofErr w:type="spellEnd"/>
      <w:r>
        <w:t xml:space="preserve"> = L₂ · </w:t>
      </w:r>
      <w:proofErr w:type="spellStart"/>
      <w:r>
        <w:t>Mg</w:t>
      </w:r>
      <w:proofErr w:type="spellEnd"/>
      <w:r>
        <w:t>,</w:t>
      </w:r>
      <w:r>
        <w:br/>
        <w:t>где L₁ и L₂ — плечи сил, m и M — массы грузов, g — ускорение свободного падения.</w:t>
      </w:r>
    </w:p>
    <w:p w:rsidR="00144EC3" w:rsidRDefault="00144EC3" w:rsidP="00144EC3">
      <w:pPr>
        <w:pStyle w:val="wp-block-paragraph"/>
        <w:spacing w:after="240" w:afterAutospacing="0"/>
      </w:pPr>
      <w:r>
        <w:rPr>
          <w:rStyle w:val="a8"/>
        </w:rPr>
        <w:t>Задание 4.</w:t>
      </w:r>
      <w:r>
        <w:t xml:space="preserve"> Рабочая область манипулятора имеет форму сектора кольца (см. Схему рабочей области). Размеры на схеме даны в миллиметрах и градусах. Определите площадь рабочей области манипулятора. Ответ дайте в квадратных сантиметрах, округлив результат до целого. При расчётах примите π ≈ 3,14. Округление стоит производить </w:t>
      </w:r>
      <w:r>
        <w:lastRenderedPageBreak/>
        <w:t>только при получении финального ответа.</w:t>
      </w:r>
      <w:r>
        <w:br/>
        <w:t>Справка</w:t>
      </w:r>
      <w:r>
        <w:br/>
        <w:t>Площадь сектора круга равна</w:t>
      </w:r>
      <w:r>
        <w:br/>
        <w:t>S = πR² · α / 360°,</w:t>
      </w:r>
      <w:r>
        <w:br/>
        <w:t>где R — радиус окружности, α — центральный угол.</w:t>
      </w:r>
    </w:p>
    <w:p w:rsidR="00144EC3" w:rsidRDefault="00144EC3" w:rsidP="00144EC3">
      <w:pPr>
        <w:pStyle w:val="wp-block-paragraph"/>
        <w:spacing w:after="240" w:afterAutospacing="0"/>
      </w:pPr>
      <w:r>
        <w:rPr>
          <w:rStyle w:val="a8"/>
        </w:rPr>
        <w:t>Задание 5.</w:t>
      </w:r>
      <w:r>
        <w:t xml:space="preserve"> </w:t>
      </w:r>
      <w:proofErr w:type="spellStart"/>
      <w:r>
        <w:t>Коптер</w:t>
      </w:r>
      <w:proofErr w:type="spellEnd"/>
      <w:r>
        <w:t xml:space="preserve"> взлетел и полетел забирать груз. Полёт от точки взлёта до точки, в которой находится груз, занял 12 минут: 8 минут ветер был попутным, а 4 минуты ветер был встречный. Скорость ветра была постоянной и равна 1 м/с. Когда </w:t>
      </w:r>
      <w:proofErr w:type="spellStart"/>
      <w:r>
        <w:t>коптер</w:t>
      </w:r>
      <w:proofErr w:type="spellEnd"/>
      <w:r>
        <w:t xml:space="preserve"> забирал груз, ветер стих. </w:t>
      </w:r>
      <w:proofErr w:type="spellStart"/>
      <w:r>
        <w:t>Коптер</w:t>
      </w:r>
      <w:proofErr w:type="spellEnd"/>
      <w:r>
        <w:t xml:space="preserve"> развернулся на месте и полетел в обратную сторону (по той же траектории). Он двигался без ветра в течени</w:t>
      </w:r>
      <w:proofErr w:type="gramStart"/>
      <w:r>
        <w:t>и</w:t>
      </w:r>
      <w:proofErr w:type="gramEnd"/>
      <w:r>
        <w:t xml:space="preserve"> 10 минут, после чего совершил посадку. Определите расстояние от точки взлёта до точки посадки, если собственная скорость </w:t>
      </w:r>
      <w:proofErr w:type="spellStart"/>
      <w:r>
        <w:t>коптера</w:t>
      </w:r>
      <w:proofErr w:type="spellEnd"/>
      <w:r>
        <w:t xml:space="preserve"> в безветренную погоду равна 4 м/с. Ответ дайте в метрах. Считайте, что взлёт, посадка, а также забор груза происходят мгновенно, а собственная скорость </w:t>
      </w:r>
      <w:proofErr w:type="spellStart"/>
      <w:r>
        <w:t>коптера</w:t>
      </w:r>
      <w:proofErr w:type="spellEnd"/>
      <w:r>
        <w:t xml:space="preserve"> на всем пути была постоянна.</w:t>
      </w:r>
    </w:p>
    <w:p w:rsidR="00144EC3" w:rsidRDefault="00144EC3" w:rsidP="00144EC3">
      <w:pPr>
        <w:pStyle w:val="wp-block-paragraph"/>
        <w:spacing w:after="240" w:afterAutospacing="0"/>
      </w:pPr>
      <w:r>
        <w:rPr>
          <w:rStyle w:val="a8"/>
        </w:rPr>
        <w:t>Задание 6.</w:t>
      </w:r>
      <w:r>
        <w:t xml:space="preserve"> Робот оснащён двумя отдельно управляемыми колёсами одинакового радиуса. Левым колесом управляет мотор</w:t>
      </w:r>
      <w:proofErr w:type="gramStart"/>
      <w:r>
        <w:t xml:space="preserve"> А</w:t>
      </w:r>
      <w:proofErr w:type="gramEnd"/>
      <w:r>
        <w:t>, правым колесом управляет мотор В. Колёса напрямую подсоединены к моторам. Моторы на роботе установлены так, что если обе оси повернутся на 10°, то робот поедет вперёд прямо. На схеме указаны диаметр колеса и ширина колеи в сантиметрах (см. Схему робота).</w:t>
      </w:r>
      <w:r>
        <w:br/>
        <w:t>Вал мотора</w:t>
      </w:r>
      <w:proofErr w:type="gramStart"/>
      <w:r>
        <w:t xml:space="preserve"> В</w:t>
      </w:r>
      <w:proofErr w:type="gramEnd"/>
      <w:r>
        <w:t xml:space="preserve"> повернулся на (−180°), одновременно с этим вал мотора А повернулся на 180°. Определите угол, на который повернулся робот. Ответ дайте в градусах.</w:t>
      </w:r>
      <w:r>
        <w:br/>
        <w:t>Справка</w:t>
      </w:r>
      <w:proofErr w:type="gramStart"/>
      <w:r>
        <w:br/>
        <w:t>К</w:t>
      </w:r>
      <w:proofErr w:type="gramEnd"/>
      <w:r>
        <w:t>огда колёса робота вращаются одновременно в противоположных направлениях на одинаковый угол, то робот совершает танковый поворот. Для танкового поворота справедлива формула:</w:t>
      </w:r>
      <w:r>
        <w:br/>
        <w:t>L · α = D · φ,</w:t>
      </w:r>
      <w:r>
        <w:br/>
        <w:t>где L — это ширина колеи, α — угол поворота робота в градусах, D — диаметр колеса, φ — угол поворота вала мотора в градусах.</w:t>
      </w:r>
    </w:p>
    <w:p w:rsidR="00144EC3" w:rsidRDefault="00144EC3" w:rsidP="00144EC3">
      <w:pPr>
        <w:pStyle w:val="wp-block-paragraph"/>
        <w:spacing w:after="240" w:afterAutospacing="0"/>
      </w:pPr>
      <w:r>
        <w:rPr>
          <w:rStyle w:val="a8"/>
        </w:rPr>
        <w:t>Задание 7.</w:t>
      </w:r>
      <w:r>
        <w:t xml:space="preserve"> Вдоль стены в одну линию выложили квадратные плитки одинакового размера. Ширина линии — одна плитка. Среди всех плиток есть одна красная, остальные — белые. Самая левая плитка в ряду красного цвета и имеет номер 0, далее нумерация плиток идёт по возрастанию слева направо.</w:t>
      </w:r>
      <w:r>
        <w:br/>
        <w:t xml:space="preserve">В момент старта робот ориентирован строго влево (см. Схему). Стрелка на схеме обозначает первоначальное положение и ориентацию робота. Робот может двигаться вперёд и назад вдоль стенки по плиткам. Перемещаясь на одну плитку, робот останавливается в центре </w:t>
      </w:r>
      <w:proofErr w:type="gramStart"/>
      <w:r>
        <w:t>соседней</w:t>
      </w:r>
      <w:proofErr w:type="gramEnd"/>
      <w:r>
        <w:t>.</w:t>
      </w:r>
      <w:r>
        <w:br/>
        <w:t>Робот выполнил следующую программу.</w:t>
      </w:r>
      <w:r>
        <w:br/>
        <w:t>Начало</w:t>
      </w:r>
      <w:proofErr w:type="gramStart"/>
      <w:r>
        <w:br/>
        <w:t>П</w:t>
      </w:r>
      <w:proofErr w:type="gramEnd"/>
      <w:r>
        <w:t>овторить 2 раза</w:t>
      </w:r>
      <w:r>
        <w:br/>
        <w:t>Вперёд на 3 плитки</w:t>
      </w:r>
      <w:r>
        <w:br/>
        <w:t>Назад на 1 плитку</w:t>
      </w:r>
      <w:r>
        <w:br/>
        <w:t>Конец Повторить</w:t>
      </w:r>
      <w:r>
        <w:br/>
        <w:t>Вперёд на 3 плитки</w:t>
      </w:r>
      <w:r>
        <w:br/>
        <w:t>Повторить 3 раза</w:t>
      </w:r>
      <w:r>
        <w:br/>
        <w:t>Назад на 4 плитки</w:t>
      </w:r>
      <w:r>
        <w:br/>
        <w:t>Конец Повторить</w:t>
      </w:r>
      <w:r>
        <w:br/>
        <w:t>Конец</w:t>
      </w:r>
      <w:r>
        <w:br/>
        <w:t xml:space="preserve">Определите, на какой плитке окажется робот после окончания работы программы. Укажите положение робота относительно красной плитки. Если после выполнения </w:t>
      </w:r>
      <w:r>
        <w:lastRenderedPageBreak/>
        <w:t>программы робот окажется на красной плитке, то запишите 0, если робот будет правее красной плитки, то запишите номер плитки, на которой находится робот (например, 1). Гарантируется, что в процессе выполнения программы робот всегда будет двигаться по плиткам.</w:t>
      </w:r>
      <w:r>
        <w:br/>
        <w:t>Справка</w:t>
      </w:r>
      <w:proofErr w:type="gramStart"/>
      <w:r>
        <w:br/>
        <w:t>П</w:t>
      </w:r>
      <w:proofErr w:type="gramEnd"/>
      <w:r>
        <w:t>еред вами цикл Повторить, который начинается со слова Повторить и имеет следующую конструкцию:</w:t>
      </w:r>
      <w:r>
        <w:br/>
        <w:t>Повторить &lt;количество повторений&gt;</w:t>
      </w:r>
      <w:r>
        <w:br/>
        <w:t>&lt;тело цикла&gt;</w:t>
      </w:r>
      <w:r>
        <w:br/>
        <w:t>Конец повторить</w:t>
      </w:r>
      <w:proofErr w:type="gramStart"/>
      <w:r>
        <w:br/>
        <w:t>В</w:t>
      </w:r>
      <w:proofErr w:type="gramEnd"/>
      <w:r>
        <w:t xml:space="preserve"> данной конструкции</w:t>
      </w:r>
      <w:r>
        <w:br/>
        <w:t>— тело цикла — это команды, которые необходимо повторить;</w:t>
      </w:r>
      <w:r>
        <w:br/>
        <w:t>— количество повторений — это то, сколько раз будут выполняться команды в теле цикла.</w:t>
      </w:r>
    </w:p>
    <w:p w:rsidR="00144EC3" w:rsidRDefault="00144EC3" w:rsidP="00144EC3">
      <w:pPr>
        <w:pStyle w:val="wp-block-paragraph"/>
        <w:spacing w:after="240" w:afterAutospacing="0"/>
      </w:pPr>
      <w:r>
        <w:rPr>
          <w:rStyle w:val="a8"/>
        </w:rPr>
        <w:t>Задание 8.</w:t>
      </w:r>
      <w:r>
        <w:t xml:space="preserve"> Перед роботом положили </w:t>
      </w:r>
      <w:proofErr w:type="spellStart"/>
      <w:r>
        <w:t>штрихкод</w:t>
      </w:r>
      <w:proofErr w:type="spellEnd"/>
      <w:r>
        <w:t>.</w:t>
      </w:r>
      <w:r>
        <w:br/>
        <w:t xml:space="preserve">Первые две полосы </w:t>
      </w:r>
      <w:proofErr w:type="spellStart"/>
      <w:r>
        <w:t>штрихкода</w:t>
      </w:r>
      <w:proofErr w:type="spellEnd"/>
      <w:r>
        <w:t xml:space="preserve"> — белая и чёрная — калибровочные, остальные восемь полос значимые. Все полосы одной ширины. Соседние полосы могут быть одного цвета. Робот движется по </w:t>
      </w:r>
      <w:proofErr w:type="spellStart"/>
      <w:r>
        <w:t>штрихкоду</w:t>
      </w:r>
      <w:proofErr w:type="spellEnd"/>
      <w:r>
        <w:t xml:space="preserve"> слева направо перпендикулярно полосам и считывает цвет полос. Каждую полосу он читает ровно один раз.</w:t>
      </w:r>
      <w:r>
        <w:br/>
        <w:t xml:space="preserve">Если цвет значимой полосы чёрный, то робот запишет 0, если цвет полосы белый, то робот запишет 1. Какую последовательность из восьми цифр 0 и 1 запишет робот после проезда по </w:t>
      </w:r>
      <w:proofErr w:type="gramStart"/>
      <w:r>
        <w:t>данному</w:t>
      </w:r>
      <w:proofErr w:type="gramEnd"/>
      <w:r>
        <w:t xml:space="preserve"> </w:t>
      </w:r>
      <w:proofErr w:type="spellStart"/>
      <w:r>
        <w:t>штрихкоду</w:t>
      </w:r>
      <w:proofErr w:type="spellEnd"/>
      <w:r>
        <w:t>? Калибровочные полосы при записи чисел робот не учитывает.</w:t>
      </w:r>
    </w:p>
    <w:p w:rsidR="00144EC3" w:rsidRDefault="00144EC3" w:rsidP="00144EC3">
      <w:pPr>
        <w:pStyle w:val="wp-block-paragraph"/>
      </w:pPr>
      <w:r>
        <w:rPr>
          <w:rStyle w:val="a8"/>
        </w:rPr>
        <w:t>Задание 9.</w:t>
      </w:r>
      <w:r>
        <w:t xml:space="preserve"> Длина первого шага гуманоидного робота равна 15 см. Длина последнего шага равна 12 см. Робот прошёл по прямолинейному участку трассы (см. Схему трассы).</w:t>
      </w:r>
      <w:r>
        <w:br/>
        <w:t>Определите расстояние, которое пройдёт робот, если он сделает в 2 раза больше шагов, чем указано на схеме трассы. Ответ дайте в сантиметрах.</w:t>
      </w:r>
      <w:r>
        <w:br/>
        <w:t>Справка</w:t>
      </w:r>
      <w:r>
        <w:br/>
        <w:t>Первый и последний шаги гуманоидного робота имеют длину, которая меньше остальных шагов робота. Это связано с первоначальной позой робота и свойствами поверхности, по которой движется робот. Будем называть циклическими шагами робота все шаги, кроме первого и последнего. Известно, что робот шагает с одинаковой длиной циклического шага.</w:t>
      </w:r>
    </w:p>
    <w:p w:rsidR="00144EC3" w:rsidRDefault="00144EC3" w:rsidP="00144EC3">
      <w:r>
        <w:pict>
          <v:rect id="_x0000_i1025" style="width:0;height:1.5pt" o:hralign="center" o:hrstd="t" o:hr="t" fillcolor="#a0a0a0" stroked="f"/>
        </w:pict>
      </w:r>
    </w:p>
    <w:p w:rsidR="00144EC3" w:rsidRDefault="00144EC3" w:rsidP="00144EC3">
      <w:pPr>
        <w:pStyle w:val="wp-block-paragraph"/>
      </w:pPr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Информатике 7-8 класса задания и ответы: город Москва, 2 октября 2026. Полный доступ к ответам и разбору всероссийской олимпиады, проходящей на площадке МЭШ — school.mos.ru.</w:t>
      </w:r>
    </w:p>
    <w:p w:rsidR="008337F6" w:rsidRPr="00144EC3" w:rsidRDefault="008337F6" w:rsidP="00144EC3">
      <w:bookmarkStart w:id="0" w:name="_GoBack"/>
      <w:bookmarkEnd w:id="0"/>
    </w:p>
    <w:sectPr w:rsidR="008337F6" w:rsidRPr="00144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1969</TotalTime>
  <Pages>3</Pages>
  <Words>1095</Words>
  <Characters>6248</Characters>
  <Application>Microsoft Office Word</Application>
  <DocSecurity>0</DocSecurity>
  <Lines>52</Lines>
  <Paragraphs>14</Paragraphs>
  <ScaleCrop>false</ScaleCrop>
  <Company/>
  <LinksUpToDate>false</LinksUpToDate>
  <CharactersWithSpaces>7329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542</cp:revision>
  <dcterms:created xsi:type="dcterms:W3CDTF">2024-10-16T05:23:00Z</dcterms:created>
  <dcterms:modified xsi:type="dcterms:W3CDTF">2026-10-02T11:56:00Z</dcterms:modified>
</cp:coreProperties>
</file>